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91A0" w14:textId="09B123EA" w:rsidR="008678A6" w:rsidRPr="001B25C5" w:rsidRDefault="00937B4D" w:rsidP="00337514">
      <w:pPr>
        <w:pStyle w:val="MediaContactInfo"/>
        <w:rPr>
          <w:spacing w:val="60"/>
        </w:rPr>
      </w:pPr>
      <w:r w:rsidRPr="00ED1AF8">
        <w:rPr>
          <w:noProof/>
          <w:sz w:val="28"/>
          <w:szCs w:val="28"/>
        </w:rPr>
        <mc:AlternateContent>
          <mc:Choice Requires="wps">
            <w:drawing>
              <wp:anchor distT="0" distB="0" distL="114300" distR="114300" simplePos="0" relativeHeight="251659264" behindDoc="0" locked="0" layoutInCell="1" allowOverlap="1" wp14:anchorId="6BBB8512" wp14:editId="13ED052B">
                <wp:simplePos x="0" y="0"/>
                <wp:positionH relativeFrom="column">
                  <wp:posOffset>0</wp:posOffset>
                </wp:positionH>
                <wp:positionV relativeFrom="page">
                  <wp:posOffset>1282065</wp:posOffset>
                </wp:positionV>
                <wp:extent cx="2695575" cy="8477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477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9A98" w14:textId="77777777" w:rsidR="00937B4D" w:rsidRPr="00CB3220" w:rsidRDefault="00937B4D" w:rsidP="00937B4D">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68FB6C78"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Typhanie Stewart</w:t>
                            </w:r>
                          </w:p>
                          <w:p w14:paraId="107D1ABA"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954.873.2204</w:t>
                            </w:r>
                          </w:p>
                          <w:p w14:paraId="2A7710F6"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typhanie@stir-communications.com</w:t>
                            </w:r>
                          </w:p>
                          <w:p w14:paraId="34D27A78" w14:textId="77777777" w:rsidR="00937B4D" w:rsidRPr="00C9782C" w:rsidRDefault="00937B4D" w:rsidP="00937B4D">
                            <w:pPr>
                              <w:spacing w:after="0" w:line="240" w:lineRule="auto"/>
                              <w:rPr>
                                <w:rFonts w:ascii="Arial Narrow" w:hAnsi="Arial Narrow"/>
                                <w:sz w:val="20"/>
                                <w:szCs w:val="20"/>
                              </w:rPr>
                            </w:pPr>
                            <w:r w:rsidRPr="00ED1AF8">
                              <w:rPr>
                                <w:rFonts w:ascii="Arial Narrow" w:eastAsia="Times New Roman" w:hAnsi="Arial Narrow"/>
                                <w:sz w:val="20"/>
                                <w:szCs w:val="20"/>
                              </w:rPr>
                              <w:t>twmediarelations@transwestern.com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B8512" id="_x0000_t202" coordsize="21600,21600" o:spt="202" path="m,l,21600r21600,l21600,xe">
                <v:stroke joinstyle="miter"/>
                <v:path gradientshapeok="t" o:connecttype="rect"/>
              </v:shapetype>
              <v:shape id="Text Box 1" o:spid="_x0000_s1026" type="#_x0000_t202" style="position:absolute;margin-left:0;margin-top:100.95pt;width:212.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" filled="f" fillcolor="yellow" stroked="f">
                <v:textbox>
                  <w:txbxContent>
                    <w:p w14:paraId="1D949A98" w14:textId="77777777" w:rsidR="00937B4D" w:rsidRPr="00CB3220" w:rsidRDefault="00937B4D" w:rsidP="00937B4D">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68FB6C78"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Typhanie Stewart</w:t>
                      </w:r>
                    </w:p>
                    <w:p w14:paraId="107D1ABA"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954.873.2204</w:t>
                      </w:r>
                    </w:p>
                    <w:p w14:paraId="2A7710F6"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typhanie@stir-communications.com</w:t>
                      </w:r>
                    </w:p>
                    <w:p w14:paraId="34D27A78" w14:textId="77777777" w:rsidR="00937B4D" w:rsidRPr="00C9782C" w:rsidRDefault="00937B4D" w:rsidP="00937B4D">
                      <w:pPr>
                        <w:spacing w:after="0" w:line="240" w:lineRule="auto"/>
                        <w:rPr>
                          <w:rFonts w:ascii="Arial Narrow" w:hAnsi="Arial Narrow"/>
                          <w:sz w:val="20"/>
                          <w:szCs w:val="20"/>
                        </w:rPr>
                      </w:pPr>
                      <w:r w:rsidRPr="00ED1AF8">
                        <w:rPr>
                          <w:rFonts w:ascii="Arial Narrow" w:eastAsia="Times New Roman" w:hAnsi="Arial Narrow"/>
                          <w:sz w:val="20"/>
                          <w:szCs w:val="20"/>
                        </w:rPr>
                        <w:t>twmediarelations@transwestern.com</w:t>
                      </w:r>
                    </w:p>
                  </w:txbxContent>
                </v:textbox>
                <w10:wrap anchory="page"/>
              </v:shape>
            </w:pict>
          </mc:Fallback>
        </mc:AlternateContent>
      </w:r>
    </w:p>
    <w:p w14:paraId="66736517" w14:textId="77777777"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14:paraId="73FA0582" w14:textId="77777777"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14:paraId="59B24A7B" w14:textId="77777777" w:rsidR="008678A6" w:rsidRDefault="008678A6" w:rsidP="008678A6">
      <w:pPr>
        <w:tabs>
          <w:tab w:val="left" w:pos="3240"/>
        </w:tabs>
        <w:spacing w:after="0" w:line="240" w:lineRule="auto"/>
        <w:rPr>
          <w:rFonts w:ascii="Arial Narrow" w:eastAsia="Times New Roman" w:hAnsi="Arial Narrow" w:cs="Arial"/>
          <w:b/>
          <w:caps/>
          <w:spacing w:val="40"/>
          <w:sz w:val="28"/>
          <w:szCs w:val="28"/>
        </w:rPr>
      </w:pPr>
    </w:p>
    <w:p w14:paraId="27E02D12" w14:textId="77777777" w:rsidR="001B25C5" w:rsidRPr="001B25C5" w:rsidRDefault="001B25C5" w:rsidP="008678A6">
      <w:pPr>
        <w:tabs>
          <w:tab w:val="left" w:pos="3240"/>
        </w:tabs>
        <w:spacing w:after="0" w:line="240" w:lineRule="auto"/>
        <w:rPr>
          <w:rFonts w:ascii="Arial Narrow" w:eastAsia="Times New Roman" w:hAnsi="Arial Narrow" w:cs="Arial"/>
          <w:b/>
          <w:caps/>
          <w:spacing w:val="40"/>
          <w:sz w:val="28"/>
          <w:szCs w:val="28"/>
        </w:rPr>
      </w:pPr>
    </w:p>
    <w:p w14:paraId="1511A492" w14:textId="77777777" w:rsidR="00937B4D" w:rsidRPr="001B25C5" w:rsidRDefault="00937B4D" w:rsidP="00937B4D">
      <w:pPr>
        <w:spacing w:after="0" w:line="240" w:lineRule="auto"/>
        <w:rPr>
          <w:rFonts w:ascii="Arial Narrow" w:eastAsia="Times New Roman" w:hAnsi="Arial Narrow" w:cs="Arial"/>
          <w:b/>
          <w:caps/>
          <w:spacing w:val="40"/>
          <w:sz w:val="28"/>
          <w:szCs w:val="28"/>
        </w:rPr>
      </w:pPr>
    </w:p>
    <w:p w14:paraId="1316E210" w14:textId="6A11B967" w:rsidR="00245426" w:rsidRDefault="00206CBE" w:rsidP="00CC30CA">
      <w:pPr>
        <w:spacing w:after="0" w:line="240" w:lineRule="auto"/>
        <w:jc w:val="center"/>
        <w:rPr>
          <w:rFonts w:ascii="Arial Narrow" w:eastAsia="Times New Roman" w:hAnsi="Arial Narrow" w:cs="Arial"/>
          <w:b/>
          <w:caps/>
          <w:spacing w:val="40"/>
          <w:sz w:val="28"/>
          <w:szCs w:val="28"/>
        </w:rPr>
      </w:pPr>
      <w:r>
        <w:rPr>
          <w:rFonts w:ascii="Arial Narrow" w:eastAsia="Times New Roman" w:hAnsi="Arial Narrow" w:cs="Arial"/>
          <w:b/>
          <w:caps/>
          <w:spacing w:val="40"/>
          <w:sz w:val="28"/>
          <w:szCs w:val="28"/>
        </w:rPr>
        <w:t xml:space="preserve">TRANSWESTERN </w:t>
      </w:r>
      <w:r w:rsidR="004224BE">
        <w:rPr>
          <w:rFonts w:ascii="Arial Narrow" w:eastAsia="Times New Roman" w:hAnsi="Arial Narrow" w:cs="Arial"/>
          <w:b/>
          <w:caps/>
          <w:spacing w:val="40"/>
          <w:sz w:val="28"/>
          <w:szCs w:val="28"/>
        </w:rPr>
        <w:t>inks</w:t>
      </w:r>
      <w:r>
        <w:rPr>
          <w:rFonts w:ascii="Arial Narrow" w:eastAsia="Times New Roman" w:hAnsi="Arial Narrow" w:cs="Arial"/>
          <w:b/>
          <w:caps/>
          <w:spacing w:val="40"/>
          <w:sz w:val="28"/>
          <w:szCs w:val="28"/>
        </w:rPr>
        <w:t xml:space="preserve"> 112,233</w:t>
      </w:r>
      <w:r w:rsidR="00F0520F">
        <w:rPr>
          <w:rFonts w:ascii="Arial Narrow" w:eastAsia="Times New Roman" w:hAnsi="Arial Narrow" w:cs="Arial"/>
          <w:b/>
          <w:caps/>
          <w:spacing w:val="40"/>
          <w:sz w:val="28"/>
          <w:szCs w:val="28"/>
        </w:rPr>
        <w:t xml:space="preserve"> SF OF </w:t>
      </w:r>
      <w:r w:rsidR="00CC30CA">
        <w:rPr>
          <w:rFonts w:ascii="Arial Narrow" w:eastAsia="Times New Roman" w:hAnsi="Arial Narrow" w:cs="Arial"/>
          <w:b/>
          <w:caps/>
          <w:spacing w:val="40"/>
          <w:sz w:val="28"/>
          <w:szCs w:val="28"/>
        </w:rPr>
        <w:t>LEASE</w:t>
      </w:r>
      <w:r>
        <w:rPr>
          <w:rFonts w:ascii="Arial Narrow" w:eastAsia="Times New Roman" w:hAnsi="Arial Narrow" w:cs="Arial"/>
          <w:b/>
          <w:caps/>
          <w:spacing w:val="40"/>
          <w:sz w:val="28"/>
          <w:szCs w:val="28"/>
        </w:rPr>
        <w:t xml:space="preserve"> transactions</w:t>
      </w:r>
      <w:r w:rsidR="00CC30CA">
        <w:rPr>
          <w:rFonts w:ascii="Arial Narrow" w:eastAsia="Times New Roman" w:hAnsi="Arial Narrow" w:cs="Arial"/>
          <w:b/>
          <w:caps/>
          <w:spacing w:val="40"/>
          <w:sz w:val="28"/>
          <w:szCs w:val="28"/>
        </w:rPr>
        <w:t xml:space="preserve"> AT SENECA INDUSTRIAL PARK in </w:t>
      </w:r>
      <w:r w:rsidR="00684C74">
        <w:rPr>
          <w:rFonts w:ascii="Arial Narrow" w:eastAsia="Times New Roman" w:hAnsi="Arial Narrow" w:cs="Arial"/>
          <w:b/>
          <w:caps/>
          <w:spacing w:val="40"/>
          <w:sz w:val="28"/>
          <w:szCs w:val="28"/>
        </w:rPr>
        <w:t xml:space="preserve">SouthEast </w:t>
      </w:r>
    </w:p>
    <w:p w14:paraId="050AEEC3" w14:textId="2008635C" w:rsidR="00CC30CA" w:rsidRPr="00684C74" w:rsidRDefault="00684C74" w:rsidP="00CC30CA">
      <w:pPr>
        <w:spacing w:after="0" w:line="240" w:lineRule="auto"/>
        <w:jc w:val="center"/>
        <w:rPr>
          <w:rFonts w:ascii="Arial Narrow" w:eastAsia="Times New Roman" w:hAnsi="Arial Narrow" w:cs="Arial"/>
          <w:b/>
          <w:caps/>
          <w:spacing w:val="40"/>
          <w:sz w:val="28"/>
          <w:szCs w:val="28"/>
        </w:rPr>
      </w:pPr>
      <w:r>
        <w:rPr>
          <w:rFonts w:ascii="Arial Narrow" w:eastAsia="Times New Roman" w:hAnsi="Arial Narrow" w:cs="Arial"/>
          <w:b/>
          <w:caps/>
          <w:spacing w:val="40"/>
          <w:sz w:val="28"/>
          <w:szCs w:val="28"/>
        </w:rPr>
        <w:t>Broward County</w:t>
      </w:r>
      <w:r w:rsidR="00245426">
        <w:rPr>
          <w:rFonts w:ascii="Arial Narrow" w:eastAsia="Times New Roman" w:hAnsi="Arial Narrow" w:cs="Arial"/>
          <w:b/>
          <w:caps/>
          <w:spacing w:val="40"/>
          <w:sz w:val="28"/>
          <w:szCs w:val="28"/>
        </w:rPr>
        <w:t>, FL</w:t>
      </w:r>
      <w:r w:rsidR="00E139F4">
        <w:rPr>
          <w:rFonts w:ascii="Arial Narrow" w:eastAsia="Times New Roman" w:hAnsi="Arial Narrow" w:cs="Arial"/>
          <w:b/>
          <w:caps/>
          <w:spacing w:val="40"/>
          <w:sz w:val="28"/>
          <w:szCs w:val="28"/>
        </w:rPr>
        <w:t>orida</w:t>
      </w:r>
    </w:p>
    <w:p w14:paraId="24DCEC1B" w14:textId="34252C54" w:rsidR="00CC30CA" w:rsidRDefault="00CC30CA" w:rsidP="00CC30CA">
      <w:pPr>
        <w:spacing w:after="0" w:line="240" w:lineRule="auto"/>
        <w:rPr>
          <w:rFonts w:ascii="Arial Narrow" w:eastAsia="Times New Roman" w:hAnsi="Arial Narrow"/>
          <w:sz w:val="28"/>
          <w:szCs w:val="28"/>
        </w:rPr>
      </w:pPr>
    </w:p>
    <w:p w14:paraId="101B0473" w14:textId="54EA1796" w:rsidR="00CC30CA" w:rsidRDefault="00CC30CA" w:rsidP="00CC30CA">
      <w:pPr>
        <w:spacing w:after="0" w:line="360" w:lineRule="auto"/>
        <w:jc w:val="both"/>
        <w:outlineLvl w:val="0"/>
        <w:rPr>
          <w:rFonts w:ascii="Arial" w:eastAsia="Arial Unicode MS" w:hAnsi="Arial" w:cs="Arial"/>
          <w:color w:val="000000"/>
          <w:sz w:val="20"/>
          <w:u w:color="000000"/>
        </w:rPr>
      </w:pPr>
      <w:r w:rsidRPr="00B3482F">
        <w:rPr>
          <w:rFonts w:ascii="Arial" w:hAnsi="Arial" w:cs="Arial"/>
          <w:caps/>
          <w:sz w:val="20"/>
        </w:rPr>
        <w:t>(</w:t>
      </w:r>
      <w:r w:rsidR="004F3246">
        <w:rPr>
          <w:rFonts w:ascii="Arial" w:hAnsi="Arial" w:cs="Arial"/>
          <w:caps/>
          <w:sz w:val="20"/>
        </w:rPr>
        <w:t>Aug. 23</w:t>
      </w:r>
      <w:r>
        <w:rPr>
          <w:rFonts w:ascii="Arial" w:hAnsi="Arial" w:cs="Arial"/>
          <w:caps/>
          <w:sz w:val="20"/>
        </w:rPr>
        <w:t>, 2018</w:t>
      </w:r>
      <w:r w:rsidRPr="00B3482F">
        <w:rPr>
          <w:rFonts w:ascii="Arial" w:hAnsi="Arial" w:cs="Arial"/>
          <w:caps/>
          <w:sz w:val="20"/>
        </w:rPr>
        <w:t xml:space="preserve"> – </w:t>
      </w:r>
      <w:r w:rsidR="004224BE">
        <w:rPr>
          <w:rFonts w:ascii="Arial" w:hAnsi="Arial" w:cs="Arial"/>
          <w:caps/>
          <w:sz w:val="20"/>
        </w:rPr>
        <w:t>Pembroke Park, Fla.</w:t>
      </w:r>
      <w:r w:rsidRPr="00B3482F">
        <w:rPr>
          <w:rFonts w:ascii="Arial" w:hAnsi="Arial" w:cs="Arial"/>
          <w:caps/>
          <w:sz w:val="20"/>
        </w:rPr>
        <w:t>)</w:t>
      </w:r>
      <w:r w:rsidRPr="00B3482F">
        <w:rPr>
          <w:rFonts w:ascii="Arial" w:hAnsi="Arial" w:cs="Arial"/>
          <w:sz w:val="20"/>
        </w:rPr>
        <w:t xml:space="preserve"> –</w:t>
      </w:r>
      <w:r>
        <w:rPr>
          <w:rFonts w:ascii="Arial" w:eastAsia="Arial Unicode MS" w:hAnsi="Arial" w:cs="Arial"/>
          <w:color w:val="000000"/>
          <w:sz w:val="20"/>
          <w:u w:color="000000"/>
        </w:rPr>
        <w:t xml:space="preserve"> Transwestern’s South Florida industrial team today announces </w:t>
      </w:r>
      <w:r w:rsidR="00684C74">
        <w:rPr>
          <w:rFonts w:ascii="Arial" w:eastAsia="Arial Unicode MS" w:hAnsi="Arial" w:cs="Arial"/>
          <w:color w:val="000000"/>
          <w:sz w:val="20"/>
          <w:u w:color="000000"/>
        </w:rPr>
        <w:t xml:space="preserve">it has </w:t>
      </w:r>
      <w:r w:rsidR="004224BE">
        <w:rPr>
          <w:rFonts w:ascii="Arial" w:eastAsia="Arial Unicode MS" w:hAnsi="Arial" w:cs="Arial"/>
          <w:color w:val="000000"/>
          <w:sz w:val="20"/>
          <w:u w:color="000000"/>
        </w:rPr>
        <w:t>negotiated 112,233</w:t>
      </w:r>
      <w:r w:rsidR="00E139F4">
        <w:rPr>
          <w:rFonts w:ascii="Arial" w:eastAsia="Arial Unicode MS" w:hAnsi="Arial" w:cs="Arial"/>
          <w:color w:val="000000"/>
          <w:sz w:val="20"/>
          <w:u w:color="000000"/>
        </w:rPr>
        <w:t xml:space="preserve"> </w:t>
      </w:r>
      <w:r w:rsidR="004224BE">
        <w:rPr>
          <w:rFonts w:ascii="Arial" w:eastAsia="Arial Unicode MS" w:hAnsi="Arial" w:cs="Arial"/>
          <w:color w:val="000000"/>
          <w:sz w:val="20"/>
          <w:u w:color="000000"/>
        </w:rPr>
        <w:t xml:space="preserve">square feet of lease transactions at Seneca Industrial Park, </w:t>
      </w:r>
      <w:r w:rsidRPr="00A65DB8">
        <w:rPr>
          <w:rFonts w:ascii="Arial" w:eastAsia="Arial Unicode MS" w:hAnsi="Arial" w:cs="Arial"/>
          <w:color w:val="000000"/>
          <w:sz w:val="20"/>
          <w:u w:color="000000"/>
        </w:rPr>
        <w:t xml:space="preserve">an 885,000-square-foot, Class A distribution and warehouse park </w:t>
      </w:r>
      <w:r w:rsidR="00684C74">
        <w:rPr>
          <w:rFonts w:ascii="Arial" w:eastAsia="Arial Unicode MS" w:hAnsi="Arial" w:cs="Arial"/>
          <w:color w:val="000000"/>
          <w:sz w:val="20"/>
          <w:u w:color="000000"/>
        </w:rPr>
        <w:t xml:space="preserve">located </w:t>
      </w:r>
      <w:r w:rsidRPr="00245426">
        <w:rPr>
          <w:rFonts w:ascii="Arial" w:eastAsia="Arial Unicode MS" w:hAnsi="Arial" w:cs="Arial"/>
          <w:color w:val="000000"/>
          <w:sz w:val="20"/>
          <w:u w:color="000000"/>
        </w:rPr>
        <w:t xml:space="preserve">at </w:t>
      </w:r>
      <w:r w:rsidRPr="00281A64">
        <w:rPr>
          <w:rFonts w:ascii="Arial" w:eastAsia="Arial Unicode MS" w:hAnsi="Arial" w:cs="Arial"/>
          <w:color w:val="000000"/>
          <w:sz w:val="20"/>
          <w:u w:color="000000"/>
        </w:rPr>
        <w:t>2500</w:t>
      </w:r>
      <w:r w:rsidRPr="00245426">
        <w:rPr>
          <w:rFonts w:ascii="Arial" w:eastAsia="Arial Unicode MS" w:hAnsi="Arial" w:cs="Arial"/>
          <w:color w:val="000000"/>
          <w:sz w:val="20"/>
          <w:u w:color="000000"/>
        </w:rPr>
        <w:t xml:space="preserve"> SW</w:t>
      </w:r>
      <w:r w:rsidRPr="00A65DB8">
        <w:rPr>
          <w:rFonts w:ascii="Arial" w:eastAsia="Arial Unicode MS" w:hAnsi="Arial" w:cs="Arial"/>
          <w:color w:val="000000"/>
          <w:sz w:val="20"/>
          <w:u w:color="000000"/>
        </w:rPr>
        <w:t xml:space="preserve"> 32nd Ave</w:t>
      </w:r>
      <w:r w:rsidR="00CA5C7F">
        <w:rPr>
          <w:rFonts w:ascii="Arial" w:eastAsia="Arial Unicode MS" w:hAnsi="Arial" w:cs="Arial"/>
          <w:color w:val="000000"/>
          <w:sz w:val="20"/>
          <w:u w:color="000000"/>
        </w:rPr>
        <w:t>.</w:t>
      </w:r>
      <w:r w:rsidRPr="00A65DB8">
        <w:rPr>
          <w:rFonts w:ascii="Arial" w:eastAsia="Arial Unicode MS" w:hAnsi="Arial" w:cs="Arial"/>
          <w:color w:val="000000"/>
          <w:sz w:val="20"/>
          <w:u w:color="000000"/>
        </w:rPr>
        <w:t xml:space="preserve"> in Pembroke Park, F</w:t>
      </w:r>
      <w:r>
        <w:rPr>
          <w:rFonts w:ascii="Arial" w:eastAsia="Arial Unicode MS" w:hAnsi="Arial" w:cs="Arial"/>
          <w:color w:val="000000"/>
          <w:sz w:val="20"/>
          <w:u w:color="000000"/>
        </w:rPr>
        <w:t>lorida</w:t>
      </w:r>
      <w:r w:rsidRPr="00A65DB8">
        <w:rPr>
          <w:rFonts w:ascii="Arial" w:eastAsia="Arial Unicode MS" w:hAnsi="Arial" w:cs="Arial"/>
          <w:color w:val="000000"/>
          <w:sz w:val="20"/>
          <w:u w:color="000000"/>
        </w:rPr>
        <w:t>.</w:t>
      </w:r>
      <w:r>
        <w:rPr>
          <w:rFonts w:ascii="Arial" w:eastAsia="Arial Unicode MS" w:hAnsi="Arial" w:cs="Arial"/>
          <w:color w:val="000000"/>
          <w:sz w:val="20"/>
          <w:u w:color="000000"/>
        </w:rPr>
        <w:t xml:space="preserve"> </w:t>
      </w:r>
    </w:p>
    <w:p w14:paraId="7753CF53" w14:textId="77777777" w:rsidR="004224BE" w:rsidRDefault="004224BE" w:rsidP="00CC30CA">
      <w:pPr>
        <w:spacing w:after="0" w:line="360" w:lineRule="auto"/>
        <w:jc w:val="both"/>
        <w:outlineLvl w:val="0"/>
        <w:rPr>
          <w:rFonts w:ascii="Arial" w:eastAsia="Arial Unicode MS" w:hAnsi="Arial" w:cs="Arial"/>
          <w:color w:val="000000"/>
          <w:sz w:val="20"/>
          <w:u w:color="000000"/>
        </w:rPr>
      </w:pPr>
    </w:p>
    <w:p w14:paraId="1796756E" w14:textId="77777777" w:rsidR="004224BE" w:rsidRDefault="00CC30CA" w:rsidP="00CC30CA">
      <w:pPr>
        <w:spacing w:after="0" w:line="360" w:lineRule="auto"/>
        <w:jc w:val="both"/>
        <w:outlineLvl w:val="0"/>
        <w:rPr>
          <w:rFonts w:ascii="Arial" w:eastAsia="Arial Unicode MS" w:hAnsi="Arial" w:cs="Arial"/>
          <w:color w:val="000000"/>
          <w:sz w:val="20"/>
          <w:u w:color="000000"/>
        </w:rPr>
      </w:pPr>
      <w:r w:rsidRPr="00AA47BF">
        <w:rPr>
          <w:rFonts w:ascii="Arial" w:eastAsia="Arial Unicode MS" w:hAnsi="Arial" w:cs="Arial"/>
          <w:color w:val="000000"/>
          <w:sz w:val="20"/>
          <w:u w:color="000000"/>
        </w:rPr>
        <w:t xml:space="preserve">Transwestern </w:t>
      </w:r>
      <w:r w:rsidR="004224BE">
        <w:rPr>
          <w:rFonts w:ascii="Arial" w:eastAsia="Arial Unicode MS" w:hAnsi="Arial" w:cs="Arial"/>
          <w:color w:val="000000"/>
          <w:sz w:val="20"/>
          <w:u w:color="000000"/>
        </w:rPr>
        <w:t>Managing Director</w:t>
      </w:r>
      <w:r w:rsidRPr="00AA47BF">
        <w:rPr>
          <w:rFonts w:ascii="Arial" w:eastAsia="Arial Unicode MS" w:hAnsi="Arial" w:cs="Arial"/>
          <w:color w:val="000000"/>
          <w:sz w:val="20"/>
          <w:u w:color="000000"/>
        </w:rPr>
        <w:t xml:space="preserve"> Thomas Kresse, Senior Managing Direct</w:t>
      </w:r>
      <w:r w:rsidR="00EE440D">
        <w:rPr>
          <w:rFonts w:ascii="Arial" w:eastAsia="Arial Unicode MS" w:hAnsi="Arial" w:cs="Arial"/>
          <w:color w:val="000000"/>
          <w:sz w:val="20"/>
          <w:u w:color="000000"/>
        </w:rPr>
        <w:t>ors Ben Eisenberg and Walter Byr</w:t>
      </w:r>
      <w:r w:rsidRPr="00AA47BF">
        <w:rPr>
          <w:rFonts w:ascii="Arial" w:eastAsia="Arial Unicode MS" w:hAnsi="Arial" w:cs="Arial"/>
          <w:color w:val="000000"/>
          <w:sz w:val="20"/>
          <w:u w:color="000000"/>
        </w:rPr>
        <w:t>d, and</w:t>
      </w:r>
      <w:r w:rsidR="00DD23CD">
        <w:rPr>
          <w:rFonts w:ascii="Arial" w:eastAsia="Arial Unicode MS" w:hAnsi="Arial" w:cs="Arial"/>
          <w:color w:val="000000"/>
          <w:sz w:val="20"/>
          <w:u w:color="000000"/>
        </w:rPr>
        <w:t xml:space="preserve"> </w:t>
      </w:r>
      <w:r w:rsidR="004224BE">
        <w:rPr>
          <w:rFonts w:ascii="Arial" w:eastAsia="Arial Unicode MS" w:hAnsi="Arial" w:cs="Arial"/>
          <w:color w:val="000000"/>
          <w:sz w:val="20"/>
          <w:u w:color="000000"/>
        </w:rPr>
        <w:t>Vice President</w:t>
      </w:r>
      <w:r w:rsidRPr="00AA47BF">
        <w:rPr>
          <w:rFonts w:ascii="Arial" w:eastAsia="Arial Unicode MS" w:hAnsi="Arial" w:cs="Arial"/>
          <w:color w:val="000000"/>
          <w:sz w:val="20"/>
          <w:u w:color="000000"/>
        </w:rPr>
        <w:t xml:space="preserve"> Carlos Gaviria represented the </w:t>
      </w:r>
      <w:r>
        <w:rPr>
          <w:rFonts w:ascii="Arial" w:eastAsia="Arial Unicode MS" w:hAnsi="Arial" w:cs="Arial"/>
          <w:color w:val="000000"/>
          <w:sz w:val="20"/>
          <w:u w:color="000000"/>
        </w:rPr>
        <w:t>landlord,</w:t>
      </w:r>
      <w:r w:rsidR="00DD23CD">
        <w:rPr>
          <w:rFonts w:ascii="Arial" w:eastAsia="Arial Unicode MS" w:hAnsi="Arial" w:cs="Arial"/>
          <w:color w:val="000000"/>
          <w:sz w:val="20"/>
          <w:u w:color="000000"/>
        </w:rPr>
        <w:t xml:space="preserve"> TH Real Estate</w:t>
      </w:r>
      <w:r>
        <w:rPr>
          <w:rFonts w:ascii="Arial" w:eastAsia="Arial Unicode MS" w:hAnsi="Arial" w:cs="Arial"/>
          <w:color w:val="000000"/>
          <w:sz w:val="20"/>
          <w:u w:color="000000"/>
        </w:rPr>
        <w:t>,</w:t>
      </w:r>
      <w:r w:rsidR="00CA5C7F">
        <w:rPr>
          <w:rFonts w:ascii="Arial" w:eastAsia="Arial Unicode MS" w:hAnsi="Arial" w:cs="Arial"/>
          <w:color w:val="000000"/>
          <w:sz w:val="20"/>
          <w:u w:color="000000"/>
        </w:rPr>
        <w:t xml:space="preserve"> </w:t>
      </w:r>
      <w:r w:rsidR="00EE440D">
        <w:rPr>
          <w:rFonts w:ascii="Arial" w:eastAsia="Arial Unicode MS" w:hAnsi="Arial" w:cs="Arial"/>
          <w:color w:val="000000"/>
          <w:sz w:val="20"/>
          <w:u w:color="000000"/>
        </w:rPr>
        <w:t xml:space="preserve">an affiliate of Nuveen (the investment management arm of TIAA), </w:t>
      </w:r>
      <w:r w:rsidR="004224BE">
        <w:rPr>
          <w:rFonts w:ascii="Arial" w:eastAsia="Arial Unicode MS" w:hAnsi="Arial" w:cs="Arial"/>
          <w:color w:val="000000"/>
          <w:sz w:val="20"/>
          <w:u w:color="000000"/>
        </w:rPr>
        <w:t>in the following transactions:</w:t>
      </w:r>
    </w:p>
    <w:p w14:paraId="2FFD95CC" w14:textId="77777777" w:rsidR="004224BE" w:rsidRDefault="004224BE" w:rsidP="00CC30CA">
      <w:pPr>
        <w:spacing w:after="0" w:line="360" w:lineRule="auto"/>
        <w:jc w:val="both"/>
        <w:outlineLvl w:val="0"/>
        <w:rPr>
          <w:rFonts w:ascii="Arial" w:eastAsia="Arial Unicode MS" w:hAnsi="Arial" w:cs="Arial"/>
          <w:color w:val="000000"/>
          <w:sz w:val="20"/>
          <w:u w:color="000000"/>
        </w:rPr>
      </w:pPr>
    </w:p>
    <w:p w14:paraId="1FA720E1" w14:textId="76A792E5" w:rsidR="0045068F" w:rsidRPr="007379B9" w:rsidRDefault="004224BE" w:rsidP="007379B9">
      <w:pPr>
        <w:pStyle w:val="ListParagraph"/>
        <w:numPr>
          <w:ilvl w:val="0"/>
          <w:numId w:val="5"/>
        </w:numPr>
        <w:spacing w:after="0" w:line="360" w:lineRule="auto"/>
        <w:jc w:val="both"/>
        <w:outlineLvl w:val="0"/>
        <w:rPr>
          <w:rFonts w:ascii="Arial" w:eastAsia="Arial Unicode MS" w:hAnsi="Arial" w:cs="Arial"/>
          <w:color w:val="000000"/>
          <w:sz w:val="20"/>
          <w:u w:color="000000"/>
        </w:rPr>
      </w:pPr>
      <w:r>
        <w:rPr>
          <w:rFonts w:ascii="Arial" w:eastAsia="Arial Unicode MS" w:hAnsi="Arial" w:cs="Arial"/>
          <w:color w:val="000000"/>
          <w:sz w:val="20"/>
          <w:u w:color="000000"/>
        </w:rPr>
        <w:t>Colony Hardware</w:t>
      </w:r>
      <w:r w:rsidR="00E139F4">
        <w:rPr>
          <w:rFonts w:ascii="Arial" w:eastAsia="Arial Unicode MS" w:hAnsi="Arial" w:cs="Arial"/>
          <w:color w:val="000000"/>
          <w:sz w:val="20"/>
          <w:u w:color="000000"/>
        </w:rPr>
        <w:t>,</w:t>
      </w:r>
      <w:r w:rsidR="0045068F">
        <w:rPr>
          <w:rFonts w:ascii="Arial" w:eastAsia="Arial Unicode MS" w:hAnsi="Arial" w:cs="Arial"/>
          <w:color w:val="000000"/>
          <w:sz w:val="20"/>
          <w:u w:color="000000"/>
        </w:rPr>
        <w:t xml:space="preserve"> a national distributor of tools, equipment, fasteners, supplies, and safety products</w:t>
      </w:r>
      <w:r w:rsidR="00E139F4">
        <w:rPr>
          <w:rFonts w:ascii="Arial" w:eastAsia="Arial Unicode MS" w:hAnsi="Arial" w:cs="Arial"/>
          <w:color w:val="000000"/>
          <w:sz w:val="20"/>
          <w:u w:color="000000"/>
        </w:rPr>
        <w:t>,</w:t>
      </w:r>
      <w:r w:rsidR="0045068F">
        <w:rPr>
          <w:rFonts w:ascii="Arial" w:eastAsia="Arial Unicode MS" w:hAnsi="Arial" w:cs="Arial"/>
          <w:color w:val="000000"/>
          <w:sz w:val="20"/>
          <w:u w:color="000000"/>
        </w:rPr>
        <w:t xml:space="preserve"> signed a new 25,476-square-foot lease. Avison Young’s Wayne Schu</w:t>
      </w:r>
      <w:r w:rsidR="000E2C3A">
        <w:rPr>
          <w:rFonts w:ascii="Arial" w:eastAsia="Arial Unicode MS" w:hAnsi="Arial" w:cs="Arial"/>
          <w:color w:val="000000"/>
          <w:sz w:val="20"/>
          <w:u w:color="000000"/>
        </w:rPr>
        <w:t>c</w:t>
      </w:r>
      <w:bookmarkStart w:id="0" w:name="_GoBack"/>
      <w:bookmarkEnd w:id="0"/>
      <w:r w:rsidR="0045068F">
        <w:rPr>
          <w:rFonts w:ascii="Arial" w:eastAsia="Arial Unicode MS" w:hAnsi="Arial" w:cs="Arial"/>
          <w:color w:val="000000"/>
          <w:sz w:val="20"/>
          <w:u w:color="000000"/>
        </w:rPr>
        <w:t>hts and Bobby Benton represented Colony Hardware.</w:t>
      </w:r>
    </w:p>
    <w:p w14:paraId="7C3AAEF6" w14:textId="4A793A39" w:rsidR="0045068F" w:rsidRPr="007379B9" w:rsidRDefault="004224BE" w:rsidP="0045068F">
      <w:pPr>
        <w:pStyle w:val="ListParagraph"/>
        <w:numPr>
          <w:ilvl w:val="0"/>
          <w:numId w:val="5"/>
        </w:numPr>
        <w:spacing w:after="0" w:line="360" w:lineRule="auto"/>
        <w:jc w:val="both"/>
        <w:outlineLvl w:val="0"/>
        <w:rPr>
          <w:rFonts w:ascii="Arial" w:eastAsia="Arial Unicode MS" w:hAnsi="Arial" w:cs="Arial"/>
          <w:color w:val="000000"/>
          <w:sz w:val="20"/>
          <w:u w:color="000000"/>
        </w:rPr>
      </w:pPr>
      <w:r>
        <w:rPr>
          <w:rFonts w:ascii="Arial" w:eastAsia="Arial Unicode MS" w:hAnsi="Arial" w:cs="Arial"/>
          <w:color w:val="000000"/>
          <w:sz w:val="20"/>
          <w:u w:color="000000"/>
        </w:rPr>
        <w:t>HD Supply</w:t>
      </w:r>
      <w:r w:rsidR="00E139F4">
        <w:rPr>
          <w:rFonts w:ascii="Arial" w:eastAsia="Arial Unicode MS" w:hAnsi="Arial" w:cs="Arial"/>
          <w:color w:val="000000"/>
          <w:sz w:val="20"/>
          <w:u w:color="000000"/>
        </w:rPr>
        <w:t>,</w:t>
      </w:r>
      <w:r w:rsidR="0045068F">
        <w:rPr>
          <w:rFonts w:ascii="Arial" w:eastAsia="Arial Unicode MS" w:hAnsi="Arial" w:cs="Arial"/>
          <w:color w:val="000000"/>
          <w:sz w:val="20"/>
          <w:u w:color="000000"/>
        </w:rPr>
        <w:t xml:space="preserve"> a leading distributor of maintenance, repair, and operations solutions and construction supplies</w:t>
      </w:r>
      <w:r w:rsidR="00E139F4">
        <w:rPr>
          <w:rFonts w:ascii="Arial" w:eastAsia="Arial Unicode MS" w:hAnsi="Arial" w:cs="Arial"/>
          <w:color w:val="000000"/>
          <w:sz w:val="20"/>
          <w:u w:color="000000"/>
        </w:rPr>
        <w:t>,</w:t>
      </w:r>
      <w:r w:rsidR="0045068F">
        <w:rPr>
          <w:rFonts w:ascii="Arial" w:eastAsia="Arial Unicode MS" w:hAnsi="Arial" w:cs="Arial"/>
          <w:color w:val="000000"/>
          <w:sz w:val="20"/>
          <w:u w:color="000000"/>
        </w:rPr>
        <w:t xml:space="preserve"> renewed its 46,498-square-foot lease. Colliers International’s Erin Byers represented HD Supply.</w:t>
      </w:r>
    </w:p>
    <w:p w14:paraId="2D38B896" w14:textId="5A739D37" w:rsidR="0045068F" w:rsidRPr="007379B9" w:rsidRDefault="004224BE" w:rsidP="0045068F">
      <w:pPr>
        <w:pStyle w:val="ListParagraph"/>
        <w:numPr>
          <w:ilvl w:val="0"/>
          <w:numId w:val="5"/>
        </w:numPr>
        <w:spacing w:after="0" w:line="360" w:lineRule="auto"/>
        <w:jc w:val="both"/>
        <w:outlineLvl w:val="0"/>
        <w:rPr>
          <w:rFonts w:ascii="Arial" w:eastAsia="Arial Unicode MS" w:hAnsi="Arial" w:cs="Arial"/>
          <w:color w:val="000000"/>
          <w:sz w:val="20"/>
          <w:u w:color="000000"/>
        </w:rPr>
      </w:pPr>
      <w:r>
        <w:rPr>
          <w:rFonts w:ascii="Arial" w:eastAsia="Arial Unicode MS" w:hAnsi="Arial" w:cs="Arial"/>
          <w:color w:val="000000"/>
          <w:sz w:val="20"/>
          <w:u w:color="000000"/>
        </w:rPr>
        <w:t>Chefs</w:t>
      </w:r>
      <w:r w:rsidR="00E139F4">
        <w:rPr>
          <w:rFonts w:ascii="Arial" w:eastAsia="Arial Unicode MS" w:hAnsi="Arial" w:cs="Arial"/>
          <w:color w:val="000000"/>
          <w:sz w:val="20"/>
          <w:u w:color="000000"/>
        </w:rPr>
        <w:t>’</w:t>
      </w:r>
      <w:r>
        <w:rPr>
          <w:rFonts w:ascii="Arial" w:eastAsia="Arial Unicode MS" w:hAnsi="Arial" w:cs="Arial"/>
          <w:color w:val="000000"/>
          <w:sz w:val="20"/>
          <w:u w:color="000000"/>
        </w:rPr>
        <w:t xml:space="preserve"> Warehouse</w:t>
      </w:r>
      <w:r w:rsidR="0045068F">
        <w:rPr>
          <w:rFonts w:ascii="Arial" w:eastAsia="Arial Unicode MS" w:hAnsi="Arial" w:cs="Arial"/>
          <w:color w:val="000000"/>
          <w:sz w:val="20"/>
          <w:u w:color="000000"/>
        </w:rPr>
        <w:t>, an international gourmet foods and restaurant supply company,</w:t>
      </w:r>
      <w:r w:rsidR="007379B9">
        <w:rPr>
          <w:rFonts w:ascii="Arial" w:eastAsia="Arial Unicode MS" w:hAnsi="Arial" w:cs="Arial"/>
          <w:color w:val="000000"/>
          <w:sz w:val="20"/>
          <w:u w:color="000000"/>
        </w:rPr>
        <w:t xml:space="preserve"> renewed its 27,017-square-foot lease.</w:t>
      </w:r>
    </w:p>
    <w:p w14:paraId="3741AA6B" w14:textId="35BCABE4" w:rsidR="004224BE" w:rsidRPr="004224BE" w:rsidRDefault="004224BE" w:rsidP="004224BE">
      <w:pPr>
        <w:pStyle w:val="ListParagraph"/>
        <w:numPr>
          <w:ilvl w:val="0"/>
          <w:numId w:val="5"/>
        </w:numPr>
        <w:spacing w:after="0" w:line="360" w:lineRule="auto"/>
        <w:jc w:val="both"/>
        <w:outlineLvl w:val="0"/>
        <w:rPr>
          <w:rFonts w:ascii="Arial" w:eastAsia="Arial Unicode MS" w:hAnsi="Arial" w:cs="Arial"/>
          <w:color w:val="000000"/>
          <w:sz w:val="20"/>
          <w:u w:color="000000"/>
        </w:rPr>
      </w:pPr>
      <w:r>
        <w:rPr>
          <w:rFonts w:ascii="Arial" w:eastAsia="Arial Unicode MS" w:hAnsi="Arial" w:cs="Arial"/>
          <w:color w:val="000000"/>
          <w:sz w:val="20"/>
          <w:u w:color="000000"/>
        </w:rPr>
        <w:t>Smart Van Lines</w:t>
      </w:r>
      <w:r w:rsidR="007379B9">
        <w:rPr>
          <w:rFonts w:ascii="Arial" w:eastAsia="Arial Unicode MS" w:hAnsi="Arial" w:cs="Arial"/>
          <w:color w:val="000000"/>
          <w:sz w:val="20"/>
          <w:u w:color="000000"/>
        </w:rPr>
        <w:t>, a moving and transportation services company, renewed its 13,242-square-foot lease.</w:t>
      </w:r>
    </w:p>
    <w:p w14:paraId="7892122E" w14:textId="77777777" w:rsidR="00CC30CA" w:rsidRDefault="00CC30CA" w:rsidP="00CC30CA">
      <w:pPr>
        <w:spacing w:after="0" w:line="360" w:lineRule="auto"/>
        <w:jc w:val="both"/>
        <w:outlineLvl w:val="0"/>
        <w:rPr>
          <w:rFonts w:ascii="Arial" w:eastAsia="Arial Unicode MS" w:hAnsi="Arial" w:cs="Arial"/>
          <w:color w:val="000000"/>
          <w:sz w:val="20"/>
          <w:u w:color="000000"/>
        </w:rPr>
      </w:pPr>
    </w:p>
    <w:p w14:paraId="23F79651" w14:textId="338BD9C7" w:rsidR="007379B9" w:rsidRDefault="00CC30CA" w:rsidP="00CC30CA">
      <w:pPr>
        <w:spacing w:after="0" w:line="360" w:lineRule="auto"/>
        <w:jc w:val="both"/>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r w:rsidR="004224BE">
        <w:rPr>
          <w:rFonts w:ascii="Arial" w:eastAsia="Arial Unicode MS" w:hAnsi="Arial" w:cs="Arial"/>
          <w:color w:val="000000"/>
          <w:sz w:val="20"/>
          <w:u w:color="000000"/>
        </w:rPr>
        <w:t xml:space="preserve">Seneca Industrial Park continues to attract and retain tenants due to its Class A </w:t>
      </w:r>
      <w:r w:rsidR="00E139F4">
        <w:rPr>
          <w:rFonts w:ascii="Arial" w:eastAsia="Arial Unicode MS" w:hAnsi="Arial" w:cs="Arial"/>
          <w:color w:val="000000"/>
          <w:sz w:val="20"/>
          <w:u w:color="000000"/>
        </w:rPr>
        <w:t>b</w:t>
      </w:r>
      <w:r w:rsidR="004224BE">
        <w:rPr>
          <w:rFonts w:ascii="Arial" w:eastAsia="Arial Unicode MS" w:hAnsi="Arial" w:cs="Arial"/>
          <w:color w:val="000000"/>
          <w:sz w:val="20"/>
          <w:u w:color="000000"/>
        </w:rPr>
        <w:t xml:space="preserve">usiness </w:t>
      </w:r>
      <w:r w:rsidR="00E139F4">
        <w:rPr>
          <w:rFonts w:ascii="Arial" w:eastAsia="Arial Unicode MS" w:hAnsi="Arial" w:cs="Arial"/>
          <w:color w:val="000000"/>
          <w:sz w:val="20"/>
          <w:u w:color="000000"/>
        </w:rPr>
        <w:t>p</w:t>
      </w:r>
      <w:r w:rsidR="004224BE">
        <w:rPr>
          <w:rFonts w:ascii="Arial" w:eastAsia="Arial Unicode MS" w:hAnsi="Arial" w:cs="Arial"/>
          <w:color w:val="000000"/>
          <w:sz w:val="20"/>
          <w:u w:color="000000"/>
        </w:rPr>
        <w:t>ark environment</w:t>
      </w:r>
      <w:r w:rsidR="00E139F4">
        <w:rPr>
          <w:rFonts w:ascii="Arial" w:eastAsia="Arial Unicode MS" w:hAnsi="Arial" w:cs="Arial"/>
          <w:color w:val="000000"/>
          <w:sz w:val="20"/>
          <w:u w:color="000000"/>
        </w:rPr>
        <w:t>,</w:t>
      </w:r>
      <w:r w:rsidR="004224BE">
        <w:rPr>
          <w:rFonts w:ascii="Arial" w:eastAsia="Arial Unicode MS" w:hAnsi="Arial" w:cs="Arial"/>
          <w:color w:val="000000"/>
          <w:sz w:val="20"/>
          <w:u w:color="000000"/>
        </w:rPr>
        <w:t xml:space="preserve"> as well as its close proximity </w:t>
      </w:r>
      <w:r w:rsidR="0045068F">
        <w:rPr>
          <w:rFonts w:ascii="Arial" w:eastAsia="Arial Unicode MS" w:hAnsi="Arial" w:cs="Arial"/>
          <w:color w:val="000000"/>
          <w:sz w:val="20"/>
          <w:u w:color="000000"/>
        </w:rPr>
        <w:t>to Interstate 95 at the Miami-Dade County and Broward County line</w:t>
      </w:r>
      <w:r>
        <w:rPr>
          <w:rFonts w:ascii="Arial" w:eastAsia="Arial Unicode MS" w:hAnsi="Arial" w:cs="Arial"/>
          <w:color w:val="000000"/>
          <w:sz w:val="20"/>
          <w:u w:color="000000"/>
        </w:rPr>
        <w:t>,” said Kresse. “</w:t>
      </w:r>
      <w:r w:rsidR="00E9747A">
        <w:rPr>
          <w:rFonts w:ascii="Arial" w:eastAsia="Arial Unicode MS" w:hAnsi="Arial" w:cs="Arial"/>
          <w:color w:val="000000"/>
          <w:sz w:val="20"/>
          <w:u w:color="000000"/>
        </w:rPr>
        <w:t>In addition to its location at the county line</w:t>
      </w:r>
      <w:r w:rsidR="00E139F4">
        <w:rPr>
          <w:rFonts w:ascii="Arial" w:eastAsia="Arial Unicode MS" w:hAnsi="Arial" w:cs="Arial"/>
          <w:color w:val="000000"/>
          <w:sz w:val="20"/>
          <w:u w:color="000000"/>
        </w:rPr>
        <w:t>,</w:t>
      </w:r>
      <w:r w:rsidR="00E9747A">
        <w:rPr>
          <w:rFonts w:ascii="Arial" w:eastAsia="Arial Unicode MS" w:hAnsi="Arial" w:cs="Arial"/>
          <w:color w:val="000000"/>
          <w:sz w:val="20"/>
          <w:u w:color="000000"/>
        </w:rPr>
        <w:t xml:space="preserve"> which enables tenants to service both counties, Seneca</w:t>
      </w:r>
      <w:r w:rsidR="00AF0E7E">
        <w:rPr>
          <w:rFonts w:ascii="Arial" w:eastAsia="Arial Unicode MS" w:hAnsi="Arial" w:cs="Arial"/>
          <w:color w:val="000000"/>
          <w:sz w:val="20"/>
          <w:u w:color="000000"/>
        </w:rPr>
        <w:t xml:space="preserve"> provides</w:t>
      </w:r>
      <w:r w:rsidR="00E9747A">
        <w:rPr>
          <w:rFonts w:ascii="Arial" w:eastAsia="Arial Unicode MS" w:hAnsi="Arial" w:cs="Arial"/>
          <w:color w:val="000000"/>
          <w:sz w:val="20"/>
          <w:u w:color="000000"/>
        </w:rPr>
        <w:t xml:space="preserve"> proximity to </w:t>
      </w:r>
      <w:r w:rsidR="00AF0E7E">
        <w:rPr>
          <w:rFonts w:ascii="Arial" w:eastAsia="Arial Unicode MS" w:hAnsi="Arial" w:cs="Arial"/>
          <w:color w:val="000000"/>
          <w:sz w:val="20"/>
          <w:u w:color="000000"/>
        </w:rPr>
        <w:t xml:space="preserve">service </w:t>
      </w:r>
      <w:r w:rsidR="00F13E0C">
        <w:rPr>
          <w:rFonts w:ascii="Arial" w:eastAsia="Arial Unicode MS" w:hAnsi="Arial" w:cs="Arial"/>
          <w:color w:val="000000"/>
          <w:sz w:val="20"/>
          <w:u w:color="000000"/>
        </w:rPr>
        <w:t>the denser population areas of</w:t>
      </w:r>
      <w:r w:rsidR="00E9747A">
        <w:rPr>
          <w:rFonts w:ascii="Arial" w:eastAsia="Arial Unicode MS" w:hAnsi="Arial" w:cs="Arial"/>
          <w:color w:val="000000"/>
          <w:sz w:val="20"/>
          <w:u w:color="000000"/>
        </w:rPr>
        <w:t xml:space="preserve"> the east side of town.  </w:t>
      </w:r>
      <w:r w:rsidR="007379B9">
        <w:rPr>
          <w:rFonts w:ascii="Arial" w:eastAsia="Arial Unicode MS" w:hAnsi="Arial" w:cs="Arial"/>
          <w:color w:val="000000"/>
          <w:sz w:val="20"/>
          <w:u w:color="000000"/>
        </w:rPr>
        <w:t>Seneca</w:t>
      </w:r>
      <w:r w:rsidR="004836F3">
        <w:rPr>
          <w:rFonts w:ascii="Arial" w:eastAsia="Arial Unicode MS" w:hAnsi="Arial" w:cs="Arial"/>
          <w:color w:val="000000"/>
          <w:sz w:val="20"/>
          <w:u w:color="000000"/>
        </w:rPr>
        <w:t xml:space="preserve"> is also </w:t>
      </w:r>
      <w:r w:rsidR="0045068F">
        <w:rPr>
          <w:rFonts w:ascii="Arial" w:eastAsia="Arial Unicode MS" w:hAnsi="Arial" w:cs="Arial"/>
          <w:color w:val="000000"/>
          <w:sz w:val="20"/>
          <w:u w:color="000000"/>
        </w:rPr>
        <w:t xml:space="preserve">centrally located between </w:t>
      </w:r>
      <w:r w:rsidR="007379B9">
        <w:rPr>
          <w:rFonts w:ascii="Arial" w:eastAsia="Arial Unicode MS" w:hAnsi="Arial" w:cs="Arial"/>
          <w:color w:val="000000"/>
          <w:sz w:val="20"/>
          <w:u w:color="000000"/>
        </w:rPr>
        <w:t xml:space="preserve">the airports and seaports of </w:t>
      </w:r>
      <w:r w:rsidR="00E9747A">
        <w:rPr>
          <w:rFonts w:ascii="Arial" w:eastAsia="Arial Unicode MS" w:hAnsi="Arial" w:cs="Arial"/>
          <w:color w:val="000000"/>
          <w:sz w:val="20"/>
          <w:u w:color="000000"/>
        </w:rPr>
        <w:t xml:space="preserve">both </w:t>
      </w:r>
      <w:r w:rsidR="0045068F">
        <w:rPr>
          <w:rFonts w:ascii="Arial" w:eastAsia="Arial Unicode MS" w:hAnsi="Arial" w:cs="Arial"/>
          <w:color w:val="000000"/>
          <w:sz w:val="20"/>
          <w:u w:color="000000"/>
        </w:rPr>
        <w:t>Miami and Fort Lauderdale</w:t>
      </w:r>
      <w:r w:rsidR="00245426">
        <w:rPr>
          <w:rFonts w:ascii="Arial" w:eastAsia="Arial Unicode MS" w:hAnsi="Arial" w:cs="Arial"/>
          <w:color w:val="000000"/>
          <w:sz w:val="20"/>
          <w:u w:color="000000"/>
        </w:rPr>
        <w:t>.</w:t>
      </w:r>
      <w:r w:rsidR="00E9747A">
        <w:rPr>
          <w:rFonts w:ascii="Arial" w:eastAsia="Arial Unicode MS" w:hAnsi="Arial" w:cs="Arial"/>
          <w:color w:val="000000"/>
          <w:sz w:val="20"/>
          <w:u w:color="000000"/>
        </w:rPr>
        <w:t xml:space="preserve">”  </w:t>
      </w:r>
    </w:p>
    <w:p w14:paraId="5010EB85" w14:textId="77777777" w:rsidR="007379B9" w:rsidRDefault="007379B9" w:rsidP="00CC30CA">
      <w:pPr>
        <w:spacing w:after="0" w:line="360" w:lineRule="auto"/>
        <w:jc w:val="both"/>
        <w:outlineLvl w:val="0"/>
        <w:rPr>
          <w:rFonts w:ascii="Arial" w:eastAsia="Arial Unicode MS" w:hAnsi="Arial" w:cs="Arial"/>
          <w:color w:val="000000"/>
          <w:sz w:val="20"/>
          <w:u w:color="000000"/>
        </w:rPr>
      </w:pPr>
    </w:p>
    <w:p w14:paraId="43DA9AE0" w14:textId="3291B367" w:rsidR="00CA5C7F" w:rsidRPr="007379B9" w:rsidRDefault="007379B9" w:rsidP="007379B9">
      <w:pPr>
        <w:spacing w:after="0" w:line="360" w:lineRule="auto"/>
        <w:jc w:val="center"/>
        <w:rPr>
          <w:rFonts w:ascii="Arial" w:eastAsia="Arial Unicode MS" w:hAnsi="Arial" w:cs="Arial"/>
          <w:b/>
          <w:color w:val="000000"/>
          <w:sz w:val="20"/>
          <w:u w:color="000000"/>
        </w:rPr>
      </w:pPr>
      <w:r w:rsidRPr="00D73444">
        <w:rPr>
          <w:rFonts w:ascii="Arial" w:eastAsia="Arial Unicode MS" w:hAnsi="Arial" w:cs="Arial"/>
          <w:b/>
          <w:color w:val="000000"/>
          <w:sz w:val="20"/>
          <w:u w:color="000000"/>
        </w:rPr>
        <w:t>-MORE-</w:t>
      </w:r>
    </w:p>
    <w:p w14:paraId="6E10BD02" w14:textId="2B0138D9" w:rsidR="00CA5C7F" w:rsidRPr="00281A64" w:rsidRDefault="0076073F" w:rsidP="0045068F">
      <w:pPr>
        <w:spacing w:after="0" w:line="360" w:lineRule="auto"/>
        <w:jc w:val="both"/>
        <w:outlineLvl w:val="0"/>
        <w:rPr>
          <w:rFonts w:ascii="Arial" w:eastAsia="Arial Unicode MS" w:hAnsi="Arial" w:cs="Arial"/>
          <w:strike/>
          <w:color w:val="000000"/>
          <w:sz w:val="20"/>
          <w:u w:color="000000"/>
        </w:rPr>
      </w:pPr>
      <w:r>
        <w:rPr>
          <w:rFonts w:ascii="Arial" w:eastAsia="Arial Unicode MS" w:hAnsi="Arial" w:cs="Arial"/>
          <w:color w:val="000000"/>
          <w:sz w:val="20"/>
          <w:u w:color="000000"/>
        </w:rPr>
        <w:lastRenderedPageBreak/>
        <w:t xml:space="preserve">The </w:t>
      </w:r>
      <w:r w:rsidR="00792C48">
        <w:rPr>
          <w:rFonts w:ascii="Arial" w:eastAsia="Arial Unicode MS" w:hAnsi="Arial" w:cs="Arial"/>
          <w:color w:val="000000"/>
          <w:sz w:val="20"/>
          <w:u w:color="000000"/>
        </w:rPr>
        <w:t>Southeast Broward</w:t>
      </w:r>
      <w:r w:rsidR="00CC30CA">
        <w:rPr>
          <w:rFonts w:ascii="Arial" w:eastAsia="Arial Unicode MS" w:hAnsi="Arial" w:cs="Arial"/>
          <w:color w:val="000000"/>
          <w:sz w:val="20"/>
          <w:u w:color="000000"/>
        </w:rPr>
        <w:t xml:space="preserve"> industrial </w:t>
      </w:r>
      <w:r>
        <w:rPr>
          <w:rFonts w:ascii="Arial" w:eastAsia="Arial Unicode MS" w:hAnsi="Arial" w:cs="Arial"/>
          <w:color w:val="000000"/>
          <w:sz w:val="20"/>
          <w:u w:color="000000"/>
        </w:rPr>
        <w:t>sub</w:t>
      </w:r>
      <w:r w:rsidR="00CC30CA">
        <w:rPr>
          <w:rFonts w:ascii="Arial" w:eastAsia="Arial Unicode MS" w:hAnsi="Arial" w:cs="Arial"/>
          <w:color w:val="000000"/>
          <w:sz w:val="20"/>
          <w:u w:color="000000"/>
        </w:rPr>
        <w:t>market</w:t>
      </w:r>
      <w:r w:rsidR="00792C48">
        <w:rPr>
          <w:rFonts w:ascii="Arial" w:eastAsia="Arial Unicode MS" w:hAnsi="Arial" w:cs="Arial"/>
          <w:color w:val="000000"/>
          <w:sz w:val="20"/>
          <w:u w:color="000000"/>
        </w:rPr>
        <w:t xml:space="preserve"> direct</w:t>
      </w:r>
      <w:r w:rsidR="00CC30CA">
        <w:rPr>
          <w:rFonts w:ascii="Arial" w:eastAsia="Arial Unicode MS" w:hAnsi="Arial" w:cs="Arial"/>
          <w:color w:val="000000"/>
          <w:sz w:val="20"/>
          <w:u w:color="000000"/>
        </w:rPr>
        <w:t xml:space="preserve"> </w:t>
      </w:r>
      <w:r w:rsidR="007379B9">
        <w:rPr>
          <w:rFonts w:ascii="Arial" w:eastAsia="Arial Unicode MS" w:hAnsi="Arial" w:cs="Arial"/>
          <w:color w:val="000000"/>
          <w:sz w:val="20"/>
          <w:u w:color="000000"/>
        </w:rPr>
        <w:t xml:space="preserve">vacancy rate is </w:t>
      </w:r>
      <w:r w:rsidR="007379B9" w:rsidRPr="00792C48">
        <w:rPr>
          <w:rFonts w:ascii="Arial" w:eastAsia="Arial Unicode MS" w:hAnsi="Arial" w:cs="Arial"/>
          <w:color w:val="000000"/>
          <w:sz w:val="20"/>
          <w:u w:color="000000"/>
        </w:rPr>
        <w:t xml:space="preserve">at </w:t>
      </w:r>
      <w:r w:rsidR="00792C48" w:rsidRPr="00792C48">
        <w:rPr>
          <w:rFonts w:ascii="Arial" w:eastAsia="Arial Unicode MS" w:hAnsi="Arial" w:cs="Arial"/>
          <w:color w:val="000000"/>
          <w:sz w:val="20"/>
          <w:u w:color="000000"/>
        </w:rPr>
        <w:t>3</w:t>
      </w:r>
      <w:r w:rsidR="007379B9" w:rsidRPr="00792C48">
        <w:rPr>
          <w:rFonts w:ascii="Arial" w:eastAsia="Arial Unicode MS" w:hAnsi="Arial" w:cs="Arial"/>
          <w:color w:val="000000"/>
          <w:sz w:val="20"/>
          <w:u w:color="000000"/>
        </w:rPr>
        <w:t>.5 percent</w:t>
      </w:r>
      <w:r w:rsidR="007379B9">
        <w:rPr>
          <w:rFonts w:ascii="Arial" w:eastAsia="Arial Unicode MS" w:hAnsi="Arial" w:cs="Arial"/>
          <w:color w:val="000000"/>
          <w:sz w:val="20"/>
          <w:u w:color="000000"/>
        </w:rPr>
        <w:t xml:space="preserve">, which is </w:t>
      </w:r>
      <w:r w:rsidR="00792C48">
        <w:rPr>
          <w:rFonts w:ascii="Arial" w:eastAsia="Arial Unicode MS" w:hAnsi="Arial" w:cs="Arial"/>
          <w:color w:val="000000"/>
          <w:sz w:val="20"/>
          <w:u w:color="000000"/>
        </w:rPr>
        <w:t>below Broward County’s overall direct vacancy rate of 4.6 percent</w:t>
      </w:r>
      <w:r w:rsidR="00CC30CA">
        <w:rPr>
          <w:rFonts w:ascii="Arial" w:eastAsia="Arial Unicode MS" w:hAnsi="Arial" w:cs="Arial"/>
          <w:color w:val="000000"/>
          <w:sz w:val="20"/>
          <w:u w:color="000000"/>
        </w:rPr>
        <w:t xml:space="preserve">, according to </w:t>
      </w:r>
      <w:hyperlink r:id="rId8" w:history="1">
        <w:r w:rsidR="00CC30CA" w:rsidRPr="00035E08">
          <w:rPr>
            <w:rStyle w:val="Hyperlink"/>
            <w:rFonts w:ascii="Arial" w:eastAsia="Arial Unicode MS" w:hAnsi="Arial" w:cs="Arial"/>
            <w:sz w:val="20"/>
            <w:u w:color="000000"/>
          </w:rPr>
          <w:t>research by Transwestern</w:t>
        </w:r>
      </w:hyperlink>
      <w:r w:rsidR="00245426">
        <w:rPr>
          <w:rFonts w:ascii="Arial" w:eastAsia="Arial Unicode MS" w:hAnsi="Arial" w:cs="Arial"/>
          <w:color w:val="000000"/>
          <w:sz w:val="20"/>
          <w:u w:color="000000"/>
        </w:rPr>
        <w:t>.</w:t>
      </w:r>
    </w:p>
    <w:p w14:paraId="5061D1D7" w14:textId="77777777" w:rsidR="00CA5C7F" w:rsidRDefault="00CA5C7F" w:rsidP="00281A64">
      <w:pPr>
        <w:pStyle w:val="BoilerplateHeader"/>
        <w:spacing w:line="360" w:lineRule="auto"/>
      </w:pPr>
    </w:p>
    <w:p w14:paraId="3D32FC7B" w14:textId="5277937C" w:rsidR="0091593E" w:rsidRPr="00F62E23" w:rsidRDefault="0091593E" w:rsidP="00C95826">
      <w:pPr>
        <w:pStyle w:val="BoilerplateHeader"/>
      </w:pPr>
      <w:r w:rsidRPr="00F62E23">
        <w:t>ABOUT TRANSWESTERN</w:t>
      </w:r>
    </w:p>
    <w:p w14:paraId="680CC5D6" w14:textId="12A6C5DD" w:rsidR="0091593E" w:rsidRPr="00C95826" w:rsidRDefault="00813825" w:rsidP="00C95826">
      <w:pPr>
        <w:pStyle w:val="BoilerplateBody"/>
      </w:pPr>
      <w:r w:rsidRPr="00C95826">
        <w:t>Transwestern is a privately held real estate firm of collaborative entrepreneurs who</w:t>
      </w:r>
      <w:r w:rsidRPr="00C95826">
        <w:rPr>
          <w:rStyle w:val="A3"/>
          <w:rFonts w:ascii="Arial" w:hAnsi="Arial"/>
          <w:szCs w:val="20"/>
        </w:rPr>
        <w:t xml:space="preserve"> deliver a higher level of personalized service – the Transwestern Experience. S</w:t>
      </w:r>
      <w:r w:rsidRPr="00C95826">
        <w:t xml:space="preserve">pecializing in Agency Leasing, Tenant Advisory, Capital Markets, </w:t>
      </w:r>
      <w:r w:rsidRPr="00C95826">
        <w:rPr>
          <w:rStyle w:val="BoilerplateChar"/>
          <w:szCs w:val="20"/>
        </w:rPr>
        <w:t>Asset</w:t>
      </w:r>
      <w:r w:rsidRPr="00C95826">
        <w:t xml:space="preserve"> Services and Research, our fully integrated global enterprise adds value for investors, owners and occupiers of all commercial property types. We leverage market insights and operational expertise from members of the Transwestern family of companies specializing in development, real estate investment management and research. Based in Houston, Transwestern has 35 U.S. offices and assists clients through more than </w:t>
      </w:r>
      <w:r>
        <w:t>211</w:t>
      </w:r>
      <w:r w:rsidRPr="00C95826">
        <w:t xml:space="preserve"> offices in </w:t>
      </w:r>
      <w:r>
        <w:t>36</w:t>
      </w:r>
      <w:r w:rsidRPr="00C95826">
        <w:t xml:space="preserve"> countries as part of a strategic alliance with BNP Paribas Real Estate. </w:t>
      </w:r>
      <w:r w:rsidRPr="00C95826">
        <w:rPr>
          <w:rStyle w:val="A3"/>
          <w:rFonts w:ascii="Arial" w:hAnsi="Arial"/>
          <w:szCs w:val="20"/>
        </w:rPr>
        <w:t xml:space="preserve">Experience Extraordinary at </w:t>
      </w:r>
      <w:hyperlink r:id="rId9" w:history="1">
        <w:r w:rsidRPr="00C95826">
          <w:rPr>
            <w:rStyle w:val="Hyperlink"/>
            <w:szCs w:val="20"/>
          </w:rPr>
          <w:t>transwestern.com</w:t>
        </w:r>
      </w:hyperlink>
      <w:r w:rsidRPr="00C95826">
        <w:rPr>
          <w:rStyle w:val="A3"/>
          <w:rFonts w:ascii="Arial" w:hAnsi="Arial"/>
          <w:szCs w:val="20"/>
        </w:rPr>
        <w:t xml:space="preserve"> and @Transwestern.</w:t>
      </w:r>
    </w:p>
    <w:p w14:paraId="4D0E83B3" w14:textId="77777777" w:rsidR="0091593E" w:rsidRPr="00F62E23" w:rsidRDefault="0091593E" w:rsidP="0091593E">
      <w:pPr>
        <w:spacing w:after="0" w:line="240" w:lineRule="auto"/>
        <w:rPr>
          <w:rFonts w:ascii="Arial" w:hAnsi="Arial" w:cs="Arial"/>
          <w:sz w:val="20"/>
        </w:rPr>
      </w:pPr>
    </w:p>
    <w:p w14:paraId="40DF4584" w14:textId="77777777" w:rsidR="0091593E" w:rsidRPr="006A39CE" w:rsidRDefault="0091593E" w:rsidP="0091593E">
      <w:pPr>
        <w:spacing w:after="0" w:line="240" w:lineRule="auto"/>
        <w:jc w:val="center"/>
        <w:rPr>
          <w:rFonts w:ascii="Arial" w:eastAsia="Times New Roman" w:hAnsi="Arial"/>
          <w:b/>
          <w:sz w:val="20"/>
          <w:szCs w:val="20"/>
        </w:rPr>
      </w:pPr>
      <w:r w:rsidRPr="00302F8B">
        <w:rPr>
          <w:rFonts w:ascii="Arial" w:eastAsia="Times New Roman" w:hAnsi="Arial"/>
          <w:b/>
          <w:sz w:val="20"/>
          <w:szCs w:val="20"/>
        </w:rPr>
        <w:t># # #</w:t>
      </w:r>
    </w:p>
    <w:p w14:paraId="0DD42168" w14:textId="77777777" w:rsidR="00580D71" w:rsidRPr="00DB045F" w:rsidRDefault="00580D71" w:rsidP="00580D71">
      <w:pPr>
        <w:spacing w:after="0" w:line="360" w:lineRule="auto"/>
        <w:jc w:val="both"/>
        <w:rPr>
          <w:rFonts w:ascii="Arial" w:eastAsia="Times New Roman" w:hAnsi="Arial" w:cs="Arial"/>
          <w:sz w:val="20"/>
          <w:szCs w:val="20"/>
        </w:rPr>
      </w:pPr>
    </w:p>
    <w:p w14:paraId="1E123F11" w14:textId="77777777" w:rsidR="00580D71" w:rsidRPr="00302F8B" w:rsidRDefault="00580D71" w:rsidP="00580D71">
      <w:pPr>
        <w:spacing w:after="0" w:line="240" w:lineRule="auto"/>
        <w:rPr>
          <w:rFonts w:ascii="Arial" w:eastAsia="Times New Roman" w:hAnsi="Arial"/>
          <w:b/>
          <w:sz w:val="20"/>
          <w:szCs w:val="20"/>
        </w:rPr>
      </w:pPr>
    </w:p>
    <w:sectPr w:rsidR="00580D71" w:rsidRPr="00302F8B" w:rsidSect="00EF42C3">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ECF3" w14:textId="77777777" w:rsidR="005C321B" w:rsidRDefault="005C321B" w:rsidP="008678A6">
      <w:pPr>
        <w:spacing w:after="0" w:line="240" w:lineRule="auto"/>
      </w:pPr>
      <w:r>
        <w:separator/>
      </w:r>
    </w:p>
  </w:endnote>
  <w:endnote w:type="continuationSeparator" w:id="0">
    <w:p w14:paraId="044D403A" w14:textId="77777777" w:rsidR="005C321B" w:rsidRDefault="005C321B" w:rsidP="0086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 Sans">
    <w:altName w:val="Calibri"/>
    <w:panose1 w:val="020B0604020202020204"/>
    <w:charset w:val="00"/>
    <w:family w:val="swiss"/>
    <w:notTrueType/>
    <w:pitch w:val="default"/>
    <w:sig w:usb0="00000003" w:usb1="00000000" w:usb2="00000000" w:usb3="00000000" w:csb0="00000001" w:csb1="00000000"/>
  </w:font>
  <w:font w:name="Helvetica 45 Light">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5478" w14:textId="64B2E762" w:rsidR="007C740D" w:rsidRDefault="007C740D" w:rsidP="00EE66DE">
    <w:pPr>
      <w:pStyle w:val="Footer"/>
      <w:jc w:val="center"/>
      <w:rPr>
        <w:rFonts w:ascii="Arial" w:hAnsi="Arial" w:cs="Arial"/>
        <w:sz w:val="20"/>
      </w:rPr>
    </w:pPr>
  </w:p>
  <w:p w14:paraId="637043DA" w14:textId="5877ECFF" w:rsidR="0038554E" w:rsidRPr="0038554E" w:rsidRDefault="00D45FF9" w:rsidP="00EE66DE">
    <w:pPr>
      <w:pStyle w:val="Footer"/>
      <w:jc w:val="center"/>
      <w:rPr>
        <w:rFonts w:ascii="Arial" w:hAnsi="Arial" w:cs="Arial"/>
        <w:sz w:val="20"/>
      </w:rPr>
    </w:pPr>
    <w:r>
      <w:rPr>
        <w:rFonts w:ascii="Arial" w:hAnsi="Arial" w:cs="Arial"/>
        <w:noProof/>
        <w:sz w:val="20"/>
      </w:rPr>
      <w:drawing>
        <wp:anchor distT="0" distB="0" distL="114300" distR="114300" simplePos="0" relativeHeight="251670016" behindDoc="0" locked="0" layoutInCell="1" allowOverlap="1" wp14:anchorId="5CFDC9DF" wp14:editId="54DD9A5A">
          <wp:simplePos x="0" y="0"/>
          <wp:positionH relativeFrom="column">
            <wp:posOffset>3023235</wp:posOffset>
          </wp:positionH>
          <wp:positionV relativeFrom="paragraph">
            <wp:posOffset>212725</wp:posOffset>
          </wp:positionV>
          <wp:extent cx="137160" cy="13716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nstagram_gray-01.png"/>
                  <pic:cNvPicPr/>
                </pic:nvPicPr>
                <pic:blipFill>
                  <a:blip r:embed="rId1"/>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4896" behindDoc="0" locked="0" layoutInCell="1" allowOverlap="1" wp14:anchorId="451F3EED" wp14:editId="547741B7">
          <wp:simplePos x="0" y="0"/>
          <wp:positionH relativeFrom="column">
            <wp:posOffset>3236595</wp:posOffset>
          </wp:positionH>
          <wp:positionV relativeFrom="paragraph">
            <wp:posOffset>231775</wp:posOffset>
          </wp:positionV>
          <wp:extent cx="120015" cy="102870"/>
          <wp:effectExtent l="0" t="0" r="0" b="0"/>
          <wp:wrapNone/>
          <wp:docPr id="64" name="Picture 64" descr="X:\Corporate Marketing\Social Media\logos\Gray\Vimeo_gray.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X:\Corporate Marketing\Social Media\logos\Gray\Vimeo_gray.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7968" behindDoc="0" locked="0" layoutInCell="1" allowOverlap="1" wp14:anchorId="128B77A3" wp14:editId="7E20ED35">
          <wp:simplePos x="0" y="0"/>
          <wp:positionH relativeFrom="column">
            <wp:posOffset>3425190</wp:posOffset>
          </wp:positionH>
          <wp:positionV relativeFrom="paragraph">
            <wp:posOffset>228600</wp:posOffset>
          </wp:positionV>
          <wp:extent cx="175895" cy="114300"/>
          <wp:effectExtent l="0" t="0" r="0" b="0"/>
          <wp:wrapNone/>
          <wp:docPr id="72" name="Picture 72" descr="X:\Corporate Marketing\Social Media\logos\Gray\SlideShare_gra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X:\Corporate Marketing\Social Media\logos\Gray\SlideShare_gray.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 cy="11430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8992" behindDoc="0" locked="0" layoutInCell="1" allowOverlap="1" wp14:anchorId="4DB61952" wp14:editId="50390164">
          <wp:simplePos x="0" y="0"/>
          <wp:positionH relativeFrom="column">
            <wp:posOffset>3678555</wp:posOffset>
          </wp:positionH>
          <wp:positionV relativeFrom="paragraph">
            <wp:posOffset>231775</wp:posOffset>
          </wp:positionV>
          <wp:extent cx="103505" cy="102870"/>
          <wp:effectExtent l="0" t="0" r="0" b="0"/>
          <wp:wrapNone/>
          <wp:docPr id="73" name="Picture 73" descr="X:\Corporate Marketing\Social Media\logos\Gray\RSS_gr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X:\Corporate Marketing\Social Media\logos\Gray\RSS_gray.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6944" behindDoc="0" locked="0" layoutInCell="1" allowOverlap="1" wp14:anchorId="5E208451" wp14:editId="35F72BFA">
          <wp:simplePos x="0" y="0"/>
          <wp:positionH relativeFrom="column">
            <wp:posOffset>3850640</wp:posOffset>
          </wp:positionH>
          <wp:positionV relativeFrom="paragraph">
            <wp:posOffset>212725</wp:posOffset>
          </wp:positionV>
          <wp:extent cx="140335" cy="137160"/>
          <wp:effectExtent l="0" t="0" r="0" b="0"/>
          <wp:wrapNone/>
          <wp:docPr id="71" name="Picture 71" descr="X:\Corporate Marketing\Social Media\logos\Gray\Translations_gra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X:\Corporate Marketing\Social Media\logos\Gray\Translations_gray.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7160"/>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59776" behindDoc="0" locked="0" layoutInCell="1" allowOverlap="1" wp14:anchorId="2A1948D9" wp14:editId="30FB3439">
          <wp:simplePos x="0" y="0"/>
          <wp:positionH relativeFrom="column">
            <wp:posOffset>2600960</wp:posOffset>
          </wp:positionH>
          <wp:positionV relativeFrom="paragraph">
            <wp:posOffset>217170</wp:posOffset>
          </wp:positionV>
          <wp:extent cx="126589" cy="123349"/>
          <wp:effectExtent l="0" t="0" r="6985" b="0"/>
          <wp:wrapNone/>
          <wp:docPr id="65" name="Picture 65" descr="X:\Corporate Marketing\Social Media\logos\Gray\LinkedIn_gra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X:\Corporate Marketing\Social Media\logos\Gray\LinkedIn_gray.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89" cy="123349"/>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61824" behindDoc="0" locked="0" layoutInCell="1" allowOverlap="1" wp14:anchorId="1FF267E5" wp14:editId="300F452D">
          <wp:simplePos x="0" y="0"/>
          <wp:positionH relativeFrom="column">
            <wp:posOffset>2800350</wp:posOffset>
          </wp:positionH>
          <wp:positionV relativeFrom="paragraph">
            <wp:posOffset>244475</wp:posOffset>
          </wp:positionV>
          <wp:extent cx="152005" cy="68580"/>
          <wp:effectExtent l="0" t="0" r="635" b="7620"/>
          <wp:wrapNone/>
          <wp:docPr id="67" name="Picture 67" descr="X:\Corporate Marketing\Social Media\logos\Gray\Flickr_gr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X:\Corporate Marketing\Social Media\logos\Gray\Flickr_gray.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05" cy="68580"/>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62848" behindDoc="0" locked="0" layoutInCell="1" allowOverlap="1" wp14:anchorId="59C66994" wp14:editId="605BEDDE">
          <wp:simplePos x="0" y="0"/>
          <wp:positionH relativeFrom="column">
            <wp:posOffset>2292350</wp:posOffset>
          </wp:positionH>
          <wp:positionV relativeFrom="paragraph">
            <wp:posOffset>212725</wp:posOffset>
          </wp:positionV>
          <wp:extent cx="74292" cy="137160"/>
          <wp:effectExtent l="0" t="0" r="2540" b="0"/>
          <wp:wrapNone/>
          <wp:docPr id="68" name="Picture 68" descr="X:\Corporate Marketing\Social Media\logos\Gray\Facebook_gra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X:\Corporate Marketing\Social Media\logos\Gray\Facebook_gray.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2" cy="137160"/>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63872" behindDoc="0" locked="0" layoutInCell="1" allowOverlap="1" wp14:anchorId="78FE6A6F" wp14:editId="41C15589">
          <wp:simplePos x="0" y="0"/>
          <wp:positionH relativeFrom="column">
            <wp:posOffset>2439670</wp:posOffset>
          </wp:positionH>
          <wp:positionV relativeFrom="paragraph">
            <wp:posOffset>231775</wp:posOffset>
          </wp:positionV>
          <wp:extent cx="92376" cy="102870"/>
          <wp:effectExtent l="0" t="0" r="3175" b="0"/>
          <wp:wrapNone/>
          <wp:docPr id="69" name="Picture 69" descr="X:\Corporate Marketing\Social Media\logos\Gray\YouTube_gra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X:\Corporate Marketing\Social Media\logos\Gray\YouTube_gray.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76" cy="102870"/>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65920" behindDoc="0" locked="0" layoutInCell="1" allowOverlap="1" wp14:anchorId="405FF10F" wp14:editId="05AD31CB">
          <wp:simplePos x="0" y="0"/>
          <wp:positionH relativeFrom="column">
            <wp:posOffset>2057400</wp:posOffset>
          </wp:positionH>
          <wp:positionV relativeFrom="paragraph">
            <wp:posOffset>231775</wp:posOffset>
          </wp:positionV>
          <wp:extent cx="158358" cy="102870"/>
          <wp:effectExtent l="0" t="0" r="0" b="0"/>
          <wp:wrapNone/>
          <wp:docPr id="70" name="Picture 70" descr="X:\Corporate Marketing\Social Media\logos\Gray\Twitter_gray.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X:\Corporate Marketing\Social Media\logos\Gray\Twitter_gray.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58" cy="102870"/>
                  </a:xfrm>
                  <a:prstGeom prst="rect">
                    <a:avLst/>
                  </a:prstGeom>
                  <a:noFill/>
                  <a:ln>
                    <a:noFill/>
                  </a:ln>
                </pic:spPr>
              </pic:pic>
            </a:graphicData>
          </a:graphic>
        </wp:anchor>
      </w:drawing>
    </w:r>
    <w:r w:rsidR="00EE66DE" w:rsidRPr="0038554E">
      <w:rPr>
        <w:rFonts w:ascii="Arial" w:hAnsi="Arial" w:cs="Arial"/>
        <w:sz w:val="20"/>
      </w:rPr>
      <w:t>Connect with Transwestern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2B0D" w14:textId="77777777" w:rsidR="005C321B" w:rsidRDefault="005C321B" w:rsidP="008678A6">
      <w:pPr>
        <w:spacing w:after="0" w:line="240" w:lineRule="auto"/>
      </w:pPr>
      <w:r>
        <w:separator/>
      </w:r>
    </w:p>
  </w:footnote>
  <w:footnote w:type="continuationSeparator" w:id="0">
    <w:p w14:paraId="0436CBC5" w14:textId="77777777" w:rsidR="005C321B" w:rsidRDefault="005C321B" w:rsidP="0086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6750" w14:textId="77777777" w:rsidR="00E7160D" w:rsidRDefault="00E7160D" w:rsidP="00E7160D">
    <w:pPr>
      <w:spacing w:after="0" w:line="240" w:lineRule="auto"/>
      <w:jc w:val="right"/>
      <w:rPr>
        <w:rFonts w:ascii="Arial Narrow" w:eastAsia="Times New Roman" w:hAnsi="Arial Narrow"/>
        <w:spacing w:val="20"/>
        <w:sz w:val="28"/>
        <w:szCs w:val="40"/>
      </w:rPr>
    </w:pPr>
    <w:r>
      <w:rPr>
        <w:noProof/>
      </w:rPr>
      <w:drawing>
        <wp:anchor distT="0" distB="0" distL="114300" distR="114300" simplePos="0" relativeHeight="251647488" behindDoc="0" locked="0" layoutInCell="1" allowOverlap="1" wp14:anchorId="3A9E3ABC" wp14:editId="63400554">
          <wp:simplePos x="0" y="0"/>
          <wp:positionH relativeFrom="column">
            <wp:posOffset>-9525</wp:posOffset>
          </wp:positionH>
          <wp:positionV relativeFrom="page">
            <wp:posOffset>609600</wp:posOffset>
          </wp:positionV>
          <wp:extent cx="2583815" cy="304165"/>
          <wp:effectExtent l="0" t="0" r="698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 Horizontal CMYK_no tagline.png"/>
                  <pic:cNvPicPr/>
                </pic:nvPicPr>
                <pic:blipFill>
                  <a:blip r:embed="rId1">
                    <a:extLst>
                      <a:ext uri="{28A0092B-C50C-407E-A947-70E740481C1C}">
                        <a14:useLocalDpi xmlns:a14="http://schemas.microsoft.com/office/drawing/2010/main" val="0"/>
                      </a:ext>
                    </a:extLst>
                  </a:blip>
                  <a:stretch>
                    <a:fillRect/>
                  </a:stretch>
                </pic:blipFill>
                <pic:spPr>
                  <a:xfrm>
                    <a:off x="0" y="0"/>
                    <a:ext cx="2583815" cy="304165"/>
                  </a:xfrm>
                  <a:prstGeom prst="rect">
                    <a:avLst/>
                  </a:prstGeom>
                </pic:spPr>
              </pic:pic>
            </a:graphicData>
          </a:graphic>
          <wp14:sizeRelH relativeFrom="page">
            <wp14:pctWidth>0</wp14:pctWidth>
          </wp14:sizeRelH>
          <wp14:sizeRelV relativeFrom="page">
            <wp14:pctHeight>0</wp14:pctHeight>
          </wp14:sizeRelV>
        </wp:anchor>
      </w:drawing>
    </w:r>
  </w:p>
  <w:p w14:paraId="5CCE28CD" w14:textId="1C2A1E87" w:rsidR="001B25C5" w:rsidRPr="004F3246" w:rsidRDefault="004F3246" w:rsidP="00C95826">
    <w:pPr>
      <w:pStyle w:val="HeaderText"/>
      <w:rPr>
        <w:i/>
        <w:spacing w:val="60"/>
        <w:sz w:val="40"/>
      </w:rPr>
    </w:pPr>
    <w:r w:rsidRPr="004F3246">
      <w:t>FOR IMMEDIATE</w:t>
    </w:r>
    <w:r w:rsidR="00937B4D" w:rsidRPr="004F3246">
      <w:t xml:space="preserve"> RELEASE</w:t>
    </w:r>
  </w:p>
  <w:p w14:paraId="6C0017E9" w14:textId="77777777" w:rsidR="009D4240" w:rsidRDefault="009D4240" w:rsidP="008678A6">
    <w:pPr>
      <w:pStyle w:val="Header"/>
    </w:pPr>
  </w:p>
  <w:p w14:paraId="5AA244DF" w14:textId="77777777" w:rsidR="0038554E" w:rsidRPr="00CB3220" w:rsidRDefault="0038554E" w:rsidP="0086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E3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687B6C"/>
    <w:multiLevelType w:val="hybridMultilevel"/>
    <w:tmpl w:val="4598401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5FD82C29"/>
    <w:multiLevelType w:val="hybridMultilevel"/>
    <w:tmpl w:val="E6EE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D1A6A"/>
    <w:multiLevelType w:val="hybridMultilevel"/>
    <w:tmpl w:val="F5A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715C0"/>
    <w:multiLevelType w:val="hybridMultilevel"/>
    <w:tmpl w:val="12C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zAAUmamhgZGJko6SsGpxcWZ+XkgBYYWtQAdRFVYLQAAAA=="/>
  </w:docVars>
  <w:rsids>
    <w:rsidRoot w:val="00CB3220"/>
    <w:rsid w:val="000051E7"/>
    <w:rsid w:val="000436E1"/>
    <w:rsid w:val="00050920"/>
    <w:rsid w:val="00065679"/>
    <w:rsid w:val="000678C1"/>
    <w:rsid w:val="0007170B"/>
    <w:rsid w:val="00096069"/>
    <w:rsid w:val="000C7409"/>
    <w:rsid w:val="000D63D7"/>
    <w:rsid w:val="000D6648"/>
    <w:rsid w:val="000E2C3A"/>
    <w:rsid w:val="001025C2"/>
    <w:rsid w:val="00111CBF"/>
    <w:rsid w:val="001228FA"/>
    <w:rsid w:val="0013179B"/>
    <w:rsid w:val="00157470"/>
    <w:rsid w:val="001A4BC5"/>
    <w:rsid w:val="001B0237"/>
    <w:rsid w:val="001B25C5"/>
    <w:rsid w:val="001C242F"/>
    <w:rsid w:val="00206CBE"/>
    <w:rsid w:val="00207E81"/>
    <w:rsid w:val="00210FCC"/>
    <w:rsid w:val="002160D0"/>
    <w:rsid w:val="00245426"/>
    <w:rsid w:val="00250AC0"/>
    <w:rsid w:val="00277433"/>
    <w:rsid w:val="00281A64"/>
    <w:rsid w:val="00293294"/>
    <w:rsid w:val="002C060B"/>
    <w:rsid w:val="002C761B"/>
    <w:rsid w:val="002D5836"/>
    <w:rsid w:val="002F76F2"/>
    <w:rsid w:val="00302F8B"/>
    <w:rsid w:val="003036B7"/>
    <w:rsid w:val="0031247E"/>
    <w:rsid w:val="00325069"/>
    <w:rsid w:val="00337514"/>
    <w:rsid w:val="00343337"/>
    <w:rsid w:val="00344121"/>
    <w:rsid w:val="0036653A"/>
    <w:rsid w:val="00366B13"/>
    <w:rsid w:val="003839A8"/>
    <w:rsid w:val="00384FF5"/>
    <w:rsid w:val="0038554E"/>
    <w:rsid w:val="003A0FF7"/>
    <w:rsid w:val="003B49C4"/>
    <w:rsid w:val="004224BE"/>
    <w:rsid w:val="00431199"/>
    <w:rsid w:val="0045068F"/>
    <w:rsid w:val="0045698B"/>
    <w:rsid w:val="004639C6"/>
    <w:rsid w:val="0047554B"/>
    <w:rsid w:val="0047593B"/>
    <w:rsid w:val="004836F3"/>
    <w:rsid w:val="004A5B36"/>
    <w:rsid w:val="004D0975"/>
    <w:rsid w:val="004D206C"/>
    <w:rsid w:val="004D25E6"/>
    <w:rsid w:val="004D33E3"/>
    <w:rsid w:val="004E6A91"/>
    <w:rsid w:val="004F13FF"/>
    <w:rsid w:val="004F3246"/>
    <w:rsid w:val="004F4A2D"/>
    <w:rsid w:val="005155D5"/>
    <w:rsid w:val="005227E6"/>
    <w:rsid w:val="00536FE7"/>
    <w:rsid w:val="005526B8"/>
    <w:rsid w:val="0056594E"/>
    <w:rsid w:val="00570D26"/>
    <w:rsid w:val="00580D71"/>
    <w:rsid w:val="005837D4"/>
    <w:rsid w:val="00585346"/>
    <w:rsid w:val="005A64B8"/>
    <w:rsid w:val="005B4EC7"/>
    <w:rsid w:val="005C321B"/>
    <w:rsid w:val="005C582E"/>
    <w:rsid w:val="005D0022"/>
    <w:rsid w:val="006006DC"/>
    <w:rsid w:val="006400A0"/>
    <w:rsid w:val="00645F10"/>
    <w:rsid w:val="006530D4"/>
    <w:rsid w:val="00653644"/>
    <w:rsid w:val="00661147"/>
    <w:rsid w:val="00682984"/>
    <w:rsid w:val="006833D3"/>
    <w:rsid w:val="00684C74"/>
    <w:rsid w:val="00685378"/>
    <w:rsid w:val="00685426"/>
    <w:rsid w:val="0069218C"/>
    <w:rsid w:val="006A2AE6"/>
    <w:rsid w:val="006A39CE"/>
    <w:rsid w:val="006B5958"/>
    <w:rsid w:val="006C1E8A"/>
    <w:rsid w:val="006C689F"/>
    <w:rsid w:val="006D15AA"/>
    <w:rsid w:val="006E78DE"/>
    <w:rsid w:val="0071535D"/>
    <w:rsid w:val="00715DCA"/>
    <w:rsid w:val="007379B9"/>
    <w:rsid w:val="00741BE4"/>
    <w:rsid w:val="007606BF"/>
    <w:rsid w:val="0076073F"/>
    <w:rsid w:val="00772E46"/>
    <w:rsid w:val="00774938"/>
    <w:rsid w:val="00792C48"/>
    <w:rsid w:val="007A0840"/>
    <w:rsid w:val="007B73D0"/>
    <w:rsid w:val="007C0FB4"/>
    <w:rsid w:val="007C740D"/>
    <w:rsid w:val="007D005C"/>
    <w:rsid w:val="007D0FF4"/>
    <w:rsid w:val="007D1A3E"/>
    <w:rsid w:val="007D5A81"/>
    <w:rsid w:val="007E6FE3"/>
    <w:rsid w:val="0080702B"/>
    <w:rsid w:val="00813825"/>
    <w:rsid w:val="00814897"/>
    <w:rsid w:val="00823681"/>
    <w:rsid w:val="00837F38"/>
    <w:rsid w:val="00840C96"/>
    <w:rsid w:val="0084248B"/>
    <w:rsid w:val="00854788"/>
    <w:rsid w:val="00865341"/>
    <w:rsid w:val="008678A6"/>
    <w:rsid w:val="00877127"/>
    <w:rsid w:val="0088316A"/>
    <w:rsid w:val="00896190"/>
    <w:rsid w:val="008B0F16"/>
    <w:rsid w:val="008C293A"/>
    <w:rsid w:val="008E092C"/>
    <w:rsid w:val="0091593E"/>
    <w:rsid w:val="00932522"/>
    <w:rsid w:val="00937B4D"/>
    <w:rsid w:val="00942188"/>
    <w:rsid w:val="009450C5"/>
    <w:rsid w:val="009451CF"/>
    <w:rsid w:val="00963125"/>
    <w:rsid w:val="00963793"/>
    <w:rsid w:val="009812D6"/>
    <w:rsid w:val="00996AAF"/>
    <w:rsid w:val="009C290A"/>
    <w:rsid w:val="009C43C4"/>
    <w:rsid w:val="009C5871"/>
    <w:rsid w:val="009D4240"/>
    <w:rsid w:val="009F56FB"/>
    <w:rsid w:val="00A21AA8"/>
    <w:rsid w:val="00A5268D"/>
    <w:rsid w:val="00A71EBE"/>
    <w:rsid w:val="00A837C4"/>
    <w:rsid w:val="00A85566"/>
    <w:rsid w:val="00A923FC"/>
    <w:rsid w:val="00A92689"/>
    <w:rsid w:val="00A94E62"/>
    <w:rsid w:val="00A97C1A"/>
    <w:rsid w:val="00AC336C"/>
    <w:rsid w:val="00AC4EE8"/>
    <w:rsid w:val="00AC50CD"/>
    <w:rsid w:val="00AF0E7E"/>
    <w:rsid w:val="00AF1EBE"/>
    <w:rsid w:val="00B15B31"/>
    <w:rsid w:val="00B21E82"/>
    <w:rsid w:val="00B3482F"/>
    <w:rsid w:val="00B56D18"/>
    <w:rsid w:val="00B82E27"/>
    <w:rsid w:val="00B85D61"/>
    <w:rsid w:val="00B910E4"/>
    <w:rsid w:val="00B95CE1"/>
    <w:rsid w:val="00B9603B"/>
    <w:rsid w:val="00BC6087"/>
    <w:rsid w:val="00BD04DF"/>
    <w:rsid w:val="00BE6CC2"/>
    <w:rsid w:val="00C02194"/>
    <w:rsid w:val="00C30D98"/>
    <w:rsid w:val="00C34BA4"/>
    <w:rsid w:val="00C35DE8"/>
    <w:rsid w:val="00C370B4"/>
    <w:rsid w:val="00C46767"/>
    <w:rsid w:val="00C6036F"/>
    <w:rsid w:val="00C71EC9"/>
    <w:rsid w:val="00C730EC"/>
    <w:rsid w:val="00C74DB8"/>
    <w:rsid w:val="00C8648C"/>
    <w:rsid w:val="00C95826"/>
    <w:rsid w:val="00CA5C7F"/>
    <w:rsid w:val="00CB3220"/>
    <w:rsid w:val="00CC30CA"/>
    <w:rsid w:val="00CD1B5B"/>
    <w:rsid w:val="00CF6402"/>
    <w:rsid w:val="00CF6E2D"/>
    <w:rsid w:val="00D20B28"/>
    <w:rsid w:val="00D45FF9"/>
    <w:rsid w:val="00D54E4F"/>
    <w:rsid w:val="00D60B57"/>
    <w:rsid w:val="00D76566"/>
    <w:rsid w:val="00D77214"/>
    <w:rsid w:val="00D84F15"/>
    <w:rsid w:val="00DD23CD"/>
    <w:rsid w:val="00DD708A"/>
    <w:rsid w:val="00E139F4"/>
    <w:rsid w:val="00E173E8"/>
    <w:rsid w:val="00E37342"/>
    <w:rsid w:val="00E40958"/>
    <w:rsid w:val="00E52FA4"/>
    <w:rsid w:val="00E7160D"/>
    <w:rsid w:val="00E83744"/>
    <w:rsid w:val="00E912F6"/>
    <w:rsid w:val="00E9747A"/>
    <w:rsid w:val="00EA1831"/>
    <w:rsid w:val="00EA5242"/>
    <w:rsid w:val="00EB362A"/>
    <w:rsid w:val="00ED1D0A"/>
    <w:rsid w:val="00EE440D"/>
    <w:rsid w:val="00EE66DE"/>
    <w:rsid w:val="00EE764C"/>
    <w:rsid w:val="00EF42C3"/>
    <w:rsid w:val="00EF7082"/>
    <w:rsid w:val="00F005E1"/>
    <w:rsid w:val="00F01EFD"/>
    <w:rsid w:val="00F0520F"/>
    <w:rsid w:val="00F13E0C"/>
    <w:rsid w:val="00F25A98"/>
    <w:rsid w:val="00F3238D"/>
    <w:rsid w:val="00F329CC"/>
    <w:rsid w:val="00F47661"/>
    <w:rsid w:val="00F543A5"/>
    <w:rsid w:val="00F62E23"/>
    <w:rsid w:val="00F8062E"/>
    <w:rsid w:val="00F84C9C"/>
    <w:rsid w:val="00F94760"/>
    <w:rsid w:val="00FA6059"/>
    <w:rsid w:val="00FB3239"/>
    <w:rsid w:val="00FB57C1"/>
    <w:rsid w:val="00FC114D"/>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D5485"/>
  <w15:docId w15:val="{167D879E-2846-462D-B937-72748285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2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20"/>
  </w:style>
  <w:style w:type="paragraph" w:styleId="Footer">
    <w:name w:val="footer"/>
    <w:basedOn w:val="Normal"/>
    <w:link w:val="FooterChar"/>
    <w:uiPriority w:val="99"/>
    <w:unhideWhenUsed/>
    <w:rsid w:val="00CB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20"/>
  </w:style>
  <w:style w:type="character" w:styleId="Hyperlink">
    <w:name w:val="Hyperlink"/>
    <w:uiPriority w:val="99"/>
    <w:unhideWhenUsed/>
    <w:rsid w:val="003B4851"/>
    <w:rPr>
      <w:color w:val="0000FF"/>
      <w:u w:val="single"/>
    </w:rPr>
  </w:style>
  <w:style w:type="paragraph" w:styleId="BalloonText">
    <w:name w:val="Balloon Text"/>
    <w:basedOn w:val="Normal"/>
    <w:link w:val="BalloonTextChar"/>
    <w:uiPriority w:val="99"/>
    <w:semiHidden/>
    <w:unhideWhenUsed/>
    <w:rsid w:val="002F63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33D"/>
    <w:rPr>
      <w:rFonts w:ascii="Tahoma" w:hAnsi="Tahoma" w:cs="Tahoma"/>
      <w:sz w:val="16"/>
      <w:szCs w:val="16"/>
    </w:rPr>
  </w:style>
  <w:style w:type="character" w:styleId="CommentReference">
    <w:name w:val="annotation reference"/>
    <w:uiPriority w:val="99"/>
    <w:semiHidden/>
    <w:unhideWhenUsed/>
    <w:rsid w:val="00746B91"/>
    <w:rPr>
      <w:sz w:val="18"/>
      <w:szCs w:val="18"/>
    </w:rPr>
  </w:style>
  <w:style w:type="paragraph" w:styleId="CommentText">
    <w:name w:val="annotation text"/>
    <w:basedOn w:val="Normal"/>
    <w:link w:val="CommentTextChar"/>
    <w:uiPriority w:val="99"/>
    <w:semiHidden/>
    <w:unhideWhenUsed/>
    <w:rsid w:val="00746B91"/>
    <w:pPr>
      <w:spacing w:line="240" w:lineRule="auto"/>
    </w:pPr>
    <w:rPr>
      <w:sz w:val="24"/>
      <w:szCs w:val="24"/>
      <w:lang w:val="x-none" w:eastAsia="x-none"/>
    </w:rPr>
  </w:style>
  <w:style w:type="character" w:customStyle="1" w:styleId="CommentTextChar">
    <w:name w:val="Comment Text Char"/>
    <w:link w:val="CommentText"/>
    <w:uiPriority w:val="99"/>
    <w:semiHidden/>
    <w:rsid w:val="00746B91"/>
    <w:rPr>
      <w:sz w:val="24"/>
      <w:szCs w:val="24"/>
    </w:rPr>
  </w:style>
  <w:style w:type="paragraph" w:styleId="CommentSubject">
    <w:name w:val="annotation subject"/>
    <w:basedOn w:val="CommentText"/>
    <w:next w:val="CommentText"/>
    <w:link w:val="CommentSubjectChar"/>
    <w:uiPriority w:val="99"/>
    <w:semiHidden/>
    <w:unhideWhenUsed/>
    <w:rsid w:val="00746B91"/>
    <w:rPr>
      <w:b/>
      <w:bCs/>
      <w:sz w:val="20"/>
      <w:szCs w:val="20"/>
    </w:rPr>
  </w:style>
  <w:style w:type="character" w:customStyle="1" w:styleId="CommentSubjectChar">
    <w:name w:val="Comment Subject Char"/>
    <w:link w:val="CommentSubject"/>
    <w:uiPriority w:val="99"/>
    <w:semiHidden/>
    <w:rsid w:val="00746B91"/>
    <w:rPr>
      <w:b/>
      <w:bCs/>
      <w:sz w:val="20"/>
      <w:szCs w:val="20"/>
    </w:rPr>
  </w:style>
  <w:style w:type="paragraph" w:styleId="NormalWeb">
    <w:name w:val="Normal (Web)"/>
    <w:basedOn w:val="Normal"/>
    <w:uiPriority w:val="99"/>
    <w:unhideWhenUsed/>
    <w:rsid w:val="00EB3BCD"/>
    <w:pPr>
      <w:spacing w:before="100" w:beforeAutospacing="1" w:after="100" w:afterAutospacing="1" w:line="240" w:lineRule="auto"/>
    </w:pPr>
    <w:rPr>
      <w:rFonts w:ascii="Times New Roman" w:eastAsia="Times New Roman" w:hAnsi="Times New Roman"/>
      <w:sz w:val="24"/>
      <w:szCs w:val="24"/>
    </w:rPr>
  </w:style>
  <w:style w:type="character" w:customStyle="1" w:styleId="tkrname">
    <w:name w:val="tkrname"/>
    <w:basedOn w:val="DefaultParagraphFont"/>
    <w:rsid w:val="00EB3BCD"/>
  </w:style>
  <w:style w:type="character" w:customStyle="1" w:styleId="tkrchange">
    <w:name w:val="tkrchange"/>
    <w:basedOn w:val="DefaultParagraphFont"/>
    <w:rsid w:val="00EB3BCD"/>
  </w:style>
  <w:style w:type="paragraph" w:styleId="PlainText">
    <w:name w:val="Plain Text"/>
    <w:basedOn w:val="Normal"/>
    <w:link w:val="PlainTextChar"/>
    <w:uiPriority w:val="99"/>
    <w:unhideWhenUsed/>
    <w:rsid w:val="00FA2502"/>
    <w:pPr>
      <w:spacing w:after="0" w:line="240" w:lineRule="auto"/>
    </w:pPr>
    <w:rPr>
      <w:szCs w:val="21"/>
      <w:lang w:val="x-none" w:eastAsia="x-none"/>
    </w:rPr>
  </w:style>
  <w:style w:type="character" w:customStyle="1" w:styleId="PlainTextChar">
    <w:name w:val="Plain Text Char"/>
    <w:link w:val="PlainText"/>
    <w:uiPriority w:val="99"/>
    <w:rsid w:val="00FA2502"/>
    <w:rPr>
      <w:sz w:val="22"/>
      <w:szCs w:val="21"/>
    </w:rPr>
  </w:style>
  <w:style w:type="paragraph" w:customStyle="1" w:styleId="MediumGrid21">
    <w:name w:val="Medium Grid 21"/>
    <w:uiPriority w:val="1"/>
    <w:qFormat/>
    <w:rsid w:val="00C65EE4"/>
    <w:rPr>
      <w:sz w:val="22"/>
      <w:szCs w:val="22"/>
    </w:rPr>
  </w:style>
  <w:style w:type="paragraph" w:customStyle="1" w:styleId="bodytext1">
    <w:name w:val="bodytext1"/>
    <w:basedOn w:val="Normal"/>
    <w:rsid w:val="00D25E0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25E0F"/>
  </w:style>
  <w:style w:type="paragraph" w:customStyle="1" w:styleId="MediumList2-Accent21">
    <w:name w:val="Medium List 2 - Accent 21"/>
    <w:hidden/>
    <w:uiPriority w:val="99"/>
    <w:semiHidden/>
    <w:rsid w:val="001E2D06"/>
    <w:rPr>
      <w:sz w:val="22"/>
      <w:szCs w:val="22"/>
    </w:rPr>
  </w:style>
  <w:style w:type="character" w:styleId="FollowedHyperlink">
    <w:name w:val="FollowedHyperlink"/>
    <w:uiPriority w:val="99"/>
    <w:semiHidden/>
    <w:unhideWhenUsed/>
    <w:rsid w:val="00A5268D"/>
    <w:rPr>
      <w:color w:val="800080"/>
      <w:u w:val="single"/>
    </w:rPr>
  </w:style>
  <w:style w:type="paragraph" w:styleId="BodyText2">
    <w:name w:val="Body Text 2"/>
    <w:basedOn w:val="Normal"/>
    <w:link w:val="BodyText2Char"/>
    <w:rsid w:val="00570D26"/>
    <w:pPr>
      <w:spacing w:after="0" w:line="360" w:lineRule="auto"/>
    </w:pPr>
    <w:rPr>
      <w:rFonts w:ascii="Arial" w:eastAsia="Times New Roman" w:hAnsi="Arial"/>
      <w:szCs w:val="20"/>
      <w:lang w:val="x-none" w:eastAsia="x-none"/>
    </w:rPr>
  </w:style>
  <w:style w:type="character" w:customStyle="1" w:styleId="BodyText2Char">
    <w:name w:val="Body Text 2 Char"/>
    <w:link w:val="BodyText2"/>
    <w:rsid w:val="00570D26"/>
    <w:rPr>
      <w:rFonts w:ascii="Arial" w:eastAsia="Times New Roman" w:hAnsi="Arial"/>
      <w:sz w:val="22"/>
      <w:lang w:val="x-none" w:eastAsia="x-none"/>
    </w:rPr>
  </w:style>
  <w:style w:type="character" w:customStyle="1" w:styleId="A6">
    <w:name w:val="A6"/>
    <w:uiPriority w:val="99"/>
    <w:rsid w:val="007D1A3E"/>
    <w:rPr>
      <w:rFonts w:ascii="Scala Sans" w:hAnsi="Scala Sans" w:hint="default"/>
      <w:b/>
      <w:bCs/>
      <w:color w:val="000000"/>
    </w:rPr>
  </w:style>
  <w:style w:type="paragraph" w:styleId="NoSpacing">
    <w:name w:val="No Spacing"/>
    <w:basedOn w:val="Normal"/>
    <w:link w:val="NoSpacingChar"/>
    <w:uiPriority w:val="1"/>
    <w:qFormat/>
    <w:rsid w:val="002C060B"/>
    <w:pPr>
      <w:spacing w:after="0" w:line="240" w:lineRule="auto"/>
    </w:pPr>
  </w:style>
  <w:style w:type="character" w:customStyle="1" w:styleId="A3">
    <w:name w:val="A3"/>
    <w:uiPriority w:val="99"/>
    <w:rsid w:val="002C060B"/>
    <w:rPr>
      <w:rFonts w:ascii="Helvetica 45 Light" w:hAnsi="Helvetica 45 Light" w:hint="default"/>
      <w:color w:val="000000"/>
    </w:rPr>
  </w:style>
  <w:style w:type="paragraph" w:customStyle="1" w:styleId="paragraph">
    <w:name w:val="paragraph"/>
    <w:basedOn w:val="Normal"/>
    <w:rsid w:val="00580D71"/>
    <w:pPr>
      <w:spacing w:before="100" w:beforeAutospacing="1" w:after="100" w:afterAutospacing="1" w:line="240" w:lineRule="auto"/>
    </w:pPr>
    <w:rPr>
      <w:rFonts w:ascii="Times New Roman" w:eastAsia="Times New Roman" w:hAnsi="Times New Roman"/>
      <w:sz w:val="24"/>
      <w:szCs w:val="24"/>
    </w:rPr>
  </w:style>
  <w:style w:type="character" w:customStyle="1" w:styleId="ng-directive">
    <w:name w:val="ng-directive"/>
    <w:basedOn w:val="DefaultParagraphFont"/>
    <w:rsid w:val="00580D71"/>
  </w:style>
  <w:style w:type="paragraph" w:customStyle="1" w:styleId="MediaContactInfo">
    <w:name w:val="Media Contact Info"/>
    <w:basedOn w:val="Normal"/>
    <w:link w:val="MediaContactInfoChar"/>
    <w:qFormat/>
    <w:rsid w:val="00C95826"/>
    <w:pPr>
      <w:spacing w:after="0" w:line="240" w:lineRule="auto"/>
    </w:pPr>
    <w:rPr>
      <w:rFonts w:ascii="Arial Narrow" w:eastAsia="Times New Roman" w:hAnsi="Arial Narrow"/>
      <w:sz w:val="20"/>
      <w:szCs w:val="20"/>
    </w:rPr>
  </w:style>
  <w:style w:type="paragraph" w:customStyle="1" w:styleId="Headline">
    <w:name w:val="Headline"/>
    <w:basedOn w:val="Normal"/>
    <w:link w:val="HeadlineChar"/>
    <w:qFormat/>
    <w:rsid w:val="00C95826"/>
    <w:pPr>
      <w:spacing w:after="0" w:line="240" w:lineRule="auto"/>
      <w:jc w:val="center"/>
    </w:pPr>
    <w:rPr>
      <w:rFonts w:ascii="Arial Narrow" w:eastAsia="Times New Roman" w:hAnsi="Arial Narrow" w:cs="Arial"/>
      <w:b/>
      <w:caps/>
      <w:spacing w:val="40"/>
      <w:sz w:val="28"/>
      <w:szCs w:val="28"/>
    </w:rPr>
  </w:style>
  <w:style w:type="character" w:customStyle="1" w:styleId="MediaContactInfoChar">
    <w:name w:val="Media Contact Info Char"/>
    <w:basedOn w:val="DefaultParagraphFont"/>
    <w:link w:val="MediaContactInfo"/>
    <w:rsid w:val="00C95826"/>
    <w:rPr>
      <w:rFonts w:ascii="Arial Narrow" w:eastAsia="Times New Roman" w:hAnsi="Arial Narrow"/>
    </w:rPr>
  </w:style>
  <w:style w:type="paragraph" w:customStyle="1" w:styleId="Subhead">
    <w:name w:val="Subhead"/>
    <w:basedOn w:val="Normal"/>
    <w:link w:val="SubheadChar"/>
    <w:qFormat/>
    <w:rsid w:val="00C95826"/>
    <w:pPr>
      <w:spacing w:after="0" w:line="240" w:lineRule="auto"/>
      <w:jc w:val="center"/>
    </w:pPr>
    <w:rPr>
      <w:rFonts w:ascii="Arial Narrow" w:eastAsia="Times New Roman" w:hAnsi="Arial Narrow" w:cs="Arial"/>
      <w:i/>
      <w:sz w:val="28"/>
      <w:szCs w:val="28"/>
    </w:rPr>
  </w:style>
  <w:style w:type="character" w:customStyle="1" w:styleId="HeadlineChar">
    <w:name w:val="Headline Char"/>
    <w:basedOn w:val="DefaultParagraphFont"/>
    <w:link w:val="Headline"/>
    <w:rsid w:val="00C95826"/>
    <w:rPr>
      <w:rFonts w:ascii="Arial Narrow" w:eastAsia="Times New Roman" w:hAnsi="Arial Narrow" w:cs="Arial"/>
      <w:b/>
      <w:caps/>
      <w:spacing w:val="40"/>
      <w:sz w:val="28"/>
      <w:szCs w:val="28"/>
    </w:rPr>
  </w:style>
  <w:style w:type="paragraph" w:customStyle="1" w:styleId="Dateline">
    <w:name w:val="Dateline"/>
    <w:basedOn w:val="Normal"/>
    <w:link w:val="DatelineChar"/>
    <w:qFormat/>
    <w:rsid w:val="00C95826"/>
    <w:pPr>
      <w:spacing w:after="0" w:line="360" w:lineRule="auto"/>
      <w:jc w:val="both"/>
      <w:outlineLvl w:val="0"/>
    </w:pPr>
    <w:rPr>
      <w:rFonts w:ascii="Arial" w:hAnsi="Arial" w:cs="Arial"/>
      <w:caps/>
      <w:sz w:val="20"/>
    </w:rPr>
  </w:style>
  <w:style w:type="character" w:customStyle="1" w:styleId="SubheadChar">
    <w:name w:val="Subhead Char"/>
    <w:basedOn w:val="DefaultParagraphFont"/>
    <w:link w:val="Subhead"/>
    <w:rsid w:val="00C95826"/>
    <w:rPr>
      <w:rFonts w:ascii="Arial Narrow" w:eastAsia="Times New Roman" w:hAnsi="Arial Narrow" w:cs="Arial"/>
      <w:i/>
      <w:sz w:val="28"/>
      <w:szCs w:val="28"/>
    </w:rPr>
  </w:style>
  <w:style w:type="paragraph" w:customStyle="1" w:styleId="Body">
    <w:name w:val="Body"/>
    <w:basedOn w:val="Normal"/>
    <w:link w:val="BodyChar"/>
    <w:qFormat/>
    <w:rsid w:val="00C95826"/>
    <w:pPr>
      <w:spacing w:after="0" w:line="360" w:lineRule="auto"/>
      <w:jc w:val="both"/>
      <w:outlineLvl w:val="0"/>
    </w:pPr>
    <w:rPr>
      <w:rFonts w:ascii="Arial" w:eastAsia="Arial Unicode MS" w:hAnsi="Arial" w:cs="Arial"/>
      <w:color w:val="000000"/>
      <w:sz w:val="20"/>
      <w:u w:color="000000"/>
    </w:rPr>
  </w:style>
  <w:style w:type="character" w:customStyle="1" w:styleId="DatelineChar">
    <w:name w:val="Dateline Char"/>
    <w:basedOn w:val="DefaultParagraphFont"/>
    <w:link w:val="Dateline"/>
    <w:rsid w:val="00C95826"/>
    <w:rPr>
      <w:rFonts w:ascii="Arial" w:hAnsi="Arial" w:cs="Arial"/>
      <w:caps/>
      <w:szCs w:val="22"/>
    </w:rPr>
  </w:style>
  <w:style w:type="paragraph" w:customStyle="1" w:styleId="BoilerplateHeader">
    <w:name w:val="Boilerplate Header"/>
    <w:basedOn w:val="Normal"/>
    <w:link w:val="BoilerplateHeaderChar"/>
    <w:qFormat/>
    <w:rsid w:val="00C95826"/>
    <w:pPr>
      <w:spacing w:after="0" w:line="240" w:lineRule="auto"/>
    </w:pPr>
    <w:rPr>
      <w:rFonts w:ascii="Arial" w:hAnsi="Arial" w:cs="Arial"/>
      <w:b/>
      <w:caps/>
      <w:sz w:val="20"/>
    </w:rPr>
  </w:style>
  <w:style w:type="character" w:customStyle="1" w:styleId="BodyChar">
    <w:name w:val="Body Char"/>
    <w:basedOn w:val="DefaultParagraphFont"/>
    <w:link w:val="Body"/>
    <w:rsid w:val="00C95826"/>
    <w:rPr>
      <w:rFonts w:ascii="Arial" w:eastAsia="Arial Unicode MS" w:hAnsi="Arial" w:cs="Arial"/>
      <w:color w:val="000000"/>
      <w:szCs w:val="22"/>
      <w:u w:color="000000"/>
    </w:rPr>
  </w:style>
  <w:style w:type="paragraph" w:customStyle="1" w:styleId="Boilerplate">
    <w:name w:val="Boilerplate"/>
    <w:basedOn w:val="NoSpacing"/>
    <w:link w:val="BoilerplateChar"/>
    <w:rsid w:val="00C95826"/>
    <w:pPr>
      <w:spacing w:after="60"/>
      <w:jc w:val="both"/>
    </w:pPr>
    <w:rPr>
      <w:rFonts w:ascii="Arial" w:hAnsi="Arial" w:cs="Arial"/>
      <w:sz w:val="20"/>
    </w:rPr>
  </w:style>
  <w:style w:type="character" w:customStyle="1" w:styleId="BoilerplateHeaderChar">
    <w:name w:val="Boilerplate Header Char"/>
    <w:basedOn w:val="DefaultParagraphFont"/>
    <w:link w:val="BoilerplateHeader"/>
    <w:rsid w:val="00C95826"/>
    <w:rPr>
      <w:rFonts w:ascii="Arial" w:hAnsi="Arial" w:cs="Arial"/>
      <w:b/>
      <w:caps/>
      <w:szCs w:val="22"/>
    </w:rPr>
  </w:style>
  <w:style w:type="paragraph" w:customStyle="1" w:styleId="BoilerplateBody">
    <w:name w:val="Boilerplate Body"/>
    <w:basedOn w:val="Boilerplate"/>
    <w:link w:val="BoilerplateBodyChar"/>
    <w:qFormat/>
    <w:rsid w:val="00C95826"/>
    <w:pPr>
      <w:spacing w:line="276" w:lineRule="auto"/>
    </w:pPr>
  </w:style>
  <w:style w:type="character" w:customStyle="1" w:styleId="NoSpacingChar">
    <w:name w:val="No Spacing Char"/>
    <w:basedOn w:val="DefaultParagraphFont"/>
    <w:link w:val="NoSpacing"/>
    <w:uiPriority w:val="1"/>
    <w:rsid w:val="00C95826"/>
    <w:rPr>
      <w:sz w:val="22"/>
      <w:szCs w:val="22"/>
    </w:rPr>
  </w:style>
  <w:style w:type="character" w:customStyle="1" w:styleId="BoilerplateChar">
    <w:name w:val="Boilerplate Char"/>
    <w:basedOn w:val="NoSpacingChar"/>
    <w:link w:val="Boilerplate"/>
    <w:rsid w:val="00C95826"/>
    <w:rPr>
      <w:rFonts w:ascii="Arial" w:hAnsi="Arial" w:cs="Arial"/>
      <w:sz w:val="22"/>
      <w:szCs w:val="22"/>
    </w:rPr>
  </w:style>
  <w:style w:type="paragraph" w:customStyle="1" w:styleId="HeaderText">
    <w:name w:val="Header Text"/>
    <w:basedOn w:val="Normal"/>
    <w:link w:val="HeaderTextChar"/>
    <w:qFormat/>
    <w:rsid w:val="00C95826"/>
    <w:pPr>
      <w:spacing w:before="120" w:after="0" w:line="240" w:lineRule="auto"/>
      <w:jc w:val="right"/>
    </w:pPr>
    <w:rPr>
      <w:rFonts w:ascii="Arial Narrow" w:eastAsia="Times New Roman" w:hAnsi="Arial Narrow"/>
      <w:spacing w:val="20"/>
      <w:sz w:val="28"/>
      <w:szCs w:val="40"/>
    </w:rPr>
  </w:style>
  <w:style w:type="character" w:customStyle="1" w:styleId="BoilerplateBodyChar">
    <w:name w:val="Boilerplate Body Char"/>
    <w:basedOn w:val="BoilerplateChar"/>
    <w:link w:val="BoilerplateBody"/>
    <w:rsid w:val="00C95826"/>
    <w:rPr>
      <w:rFonts w:ascii="Arial" w:hAnsi="Arial" w:cs="Arial"/>
      <w:sz w:val="22"/>
      <w:szCs w:val="22"/>
    </w:rPr>
  </w:style>
  <w:style w:type="character" w:customStyle="1" w:styleId="HeaderTextChar">
    <w:name w:val="Header Text Char"/>
    <w:basedOn w:val="DefaultParagraphFont"/>
    <w:link w:val="HeaderText"/>
    <w:rsid w:val="00C95826"/>
    <w:rPr>
      <w:rFonts w:ascii="Arial Narrow" w:eastAsia="Times New Roman" w:hAnsi="Arial Narrow"/>
      <w:spacing w:val="20"/>
      <w:sz w:val="28"/>
      <w:szCs w:val="40"/>
    </w:rPr>
  </w:style>
  <w:style w:type="paragraph" w:styleId="ListParagraph">
    <w:name w:val="List Paragraph"/>
    <w:basedOn w:val="Normal"/>
    <w:uiPriority w:val="34"/>
    <w:qFormat/>
    <w:rsid w:val="00937B4D"/>
    <w:pPr>
      <w:ind w:left="720"/>
      <w:contextualSpacing/>
    </w:pPr>
  </w:style>
  <w:style w:type="character" w:styleId="UnresolvedMention">
    <w:name w:val="Unresolved Mention"/>
    <w:basedOn w:val="DefaultParagraphFont"/>
    <w:uiPriority w:val="99"/>
    <w:rsid w:val="004F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91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38">
          <w:marLeft w:val="0"/>
          <w:marRight w:val="0"/>
          <w:marTop w:val="0"/>
          <w:marBottom w:val="0"/>
          <w:divBdr>
            <w:top w:val="none" w:sz="0" w:space="0" w:color="auto"/>
            <w:left w:val="none" w:sz="0" w:space="0" w:color="auto"/>
            <w:bottom w:val="none" w:sz="0" w:space="0" w:color="auto"/>
            <w:right w:val="none" w:sz="0" w:space="0" w:color="auto"/>
          </w:divBdr>
          <w:divsChild>
            <w:div w:id="1253707369">
              <w:marLeft w:val="30"/>
              <w:marRight w:val="30"/>
              <w:marTop w:val="0"/>
              <w:marBottom w:val="0"/>
              <w:divBdr>
                <w:top w:val="none" w:sz="0" w:space="0" w:color="auto"/>
                <w:left w:val="none" w:sz="0" w:space="0" w:color="auto"/>
                <w:bottom w:val="none" w:sz="0" w:space="0" w:color="auto"/>
                <w:right w:val="none" w:sz="0" w:space="0" w:color="auto"/>
              </w:divBdr>
              <w:divsChild>
                <w:div w:id="95714668">
                  <w:marLeft w:val="0"/>
                  <w:marRight w:val="0"/>
                  <w:marTop w:val="0"/>
                  <w:marBottom w:val="0"/>
                  <w:divBdr>
                    <w:top w:val="none" w:sz="0" w:space="0" w:color="auto"/>
                    <w:left w:val="none" w:sz="0" w:space="0" w:color="auto"/>
                    <w:bottom w:val="none" w:sz="0" w:space="0" w:color="auto"/>
                    <w:right w:val="none" w:sz="0" w:space="0" w:color="auto"/>
                  </w:divBdr>
                  <w:divsChild>
                    <w:div w:id="213467868">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372004510">
                              <w:marLeft w:val="0"/>
                              <w:marRight w:val="0"/>
                              <w:marTop w:val="0"/>
                              <w:marBottom w:val="0"/>
                              <w:divBdr>
                                <w:top w:val="none" w:sz="0" w:space="0" w:color="auto"/>
                                <w:left w:val="none" w:sz="0" w:space="0" w:color="auto"/>
                                <w:bottom w:val="none" w:sz="0" w:space="0" w:color="auto"/>
                                <w:right w:val="none" w:sz="0" w:space="0" w:color="auto"/>
                              </w:divBdr>
                              <w:divsChild>
                                <w:div w:id="16291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7840">
      <w:bodyDiv w:val="1"/>
      <w:marLeft w:val="0"/>
      <w:marRight w:val="0"/>
      <w:marTop w:val="0"/>
      <w:marBottom w:val="0"/>
      <w:divBdr>
        <w:top w:val="none" w:sz="0" w:space="0" w:color="auto"/>
        <w:left w:val="none" w:sz="0" w:space="0" w:color="auto"/>
        <w:bottom w:val="none" w:sz="0" w:space="0" w:color="auto"/>
        <w:right w:val="none" w:sz="0" w:space="0" w:color="auto"/>
      </w:divBdr>
    </w:div>
    <w:div w:id="60446240">
      <w:bodyDiv w:val="1"/>
      <w:marLeft w:val="0"/>
      <w:marRight w:val="0"/>
      <w:marTop w:val="0"/>
      <w:marBottom w:val="0"/>
      <w:divBdr>
        <w:top w:val="none" w:sz="0" w:space="0" w:color="auto"/>
        <w:left w:val="none" w:sz="0" w:space="0" w:color="auto"/>
        <w:bottom w:val="none" w:sz="0" w:space="0" w:color="auto"/>
        <w:right w:val="none" w:sz="0" w:space="0" w:color="auto"/>
      </w:divBdr>
    </w:div>
    <w:div w:id="97333128">
      <w:bodyDiv w:val="1"/>
      <w:marLeft w:val="0"/>
      <w:marRight w:val="0"/>
      <w:marTop w:val="0"/>
      <w:marBottom w:val="0"/>
      <w:divBdr>
        <w:top w:val="none" w:sz="0" w:space="0" w:color="auto"/>
        <w:left w:val="none" w:sz="0" w:space="0" w:color="auto"/>
        <w:bottom w:val="none" w:sz="0" w:space="0" w:color="auto"/>
        <w:right w:val="none" w:sz="0" w:space="0" w:color="auto"/>
      </w:divBdr>
    </w:div>
    <w:div w:id="106434072">
      <w:bodyDiv w:val="1"/>
      <w:marLeft w:val="0"/>
      <w:marRight w:val="0"/>
      <w:marTop w:val="0"/>
      <w:marBottom w:val="0"/>
      <w:divBdr>
        <w:top w:val="none" w:sz="0" w:space="0" w:color="auto"/>
        <w:left w:val="none" w:sz="0" w:space="0" w:color="auto"/>
        <w:bottom w:val="none" w:sz="0" w:space="0" w:color="auto"/>
        <w:right w:val="none" w:sz="0" w:space="0" w:color="auto"/>
      </w:divBdr>
      <w:divsChild>
        <w:div w:id="1809007294">
          <w:marLeft w:val="0"/>
          <w:marRight w:val="0"/>
          <w:marTop w:val="0"/>
          <w:marBottom w:val="0"/>
          <w:divBdr>
            <w:top w:val="none" w:sz="0" w:space="0" w:color="auto"/>
            <w:left w:val="none" w:sz="0" w:space="0" w:color="auto"/>
            <w:bottom w:val="none" w:sz="0" w:space="0" w:color="auto"/>
            <w:right w:val="none" w:sz="0" w:space="0" w:color="auto"/>
          </w:divBdr>
          <w:divsChild>
            <w:div w:id="9140002">
              <w:marLeft w:val="0"/>
              <w:marRight w:val="0"/>
              <w:marTop w:val="0"/>
              <w:marBottom w:val="0"/>
              <w:divBdr>
                <w:top w:val="none" w:sz="0" w:space="0" w:color="auto"/>
                <w:left w:val="none" w:sz="0" w:space="0" w:color="auto"/>
                <w:bottom w:val="none" w:sz="0" w:space="0" w:color="auto"/>
                <w:right w:val="none" w:sz="0" w:space="0" w:color="auto"/>
              </w:divBdr>
              <w:divsChild>
                <w:div w:id="334921427">
                  <w:marLeft w:val="0"/>
                  <w:marRight w:val="0"/>
                  <w:marTop w:val="0"/>
                  <w:marBottom w:val="0"/>
                  <w:divBdr>
                    <w:top w:val="none" w:sz="0" w:space="0" w:color="auto"/>
                    <w:left w:val="none" w:sz="0" w:space="0" w:color="auto"/>
                    <w:bottom w:val="none" w:sz="0" w:space="0" w:color="auto"/>
                    <w:right w:val="none" w:sz="0" w:space="0" w:color="auto"/>
                  </w:divBdr>
                  <w:divsChild>
                    <w:div w:id="1079795185">
                      <w:marLeft w:val="0"/>
                      <w:marRight w:val="0"/>
                      <w:marTop w:val="240"/>
                      <w:marBottom w:val="0"/>
                      <w:divBdr>
                        <w:top w:val="single" w:sz="6" w:space="12" w:color="AAAAAA"/>
                        <w:left w:val="single" w:sz="6" w:space="12" w:color="AAAAAA"/>
                        <w:bottom w:val="single" w:sz="6" w:space="12" w:color="AAAAAA"/>
                        <w:right w:val="single" w:sz="6" w:space="12" w:color="AAAAAA"/>
                      </w:divBdr>
                      <w:divsChild>
                        <w:div w:id="192606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922578">
      <w:bodyDiv w:val="1"/>
      <w:marLeft w:val="0"/>
      <w:marRight w:val="0"/>
      <w:marTop w:val="0"/>
      <w:marBottom w:val="0"/>
      <w:divBdr>
        <w:top w:val="none" w:sz="0" w:space="0" w:color="auto"/>
        <w:left w:val="none" w:sz="0" w:space="0" w:color="auto"/>
        <w:bottom w:val="none" w:sz="0" w:space="0" w:color="auto"/>
        <w:right w:val="none" w:sz="0" w:space="0" w:color="auto"/>
      </w:divBdr>
    </w:div>
    <w:div w:id="210578742">
      <w:bodyDiv w:val="1"/>
      <w:marLeft w:val="0"/>
      <w:marRight w:val="0"/>
      <w:marTop w:val="0"/>
      <w:marBottom w:val="0"/>
      <w:divBdr>
        <w:top w:val="none" w:sz="0" w:space="0" w:color="auto"/>
        <w:left w:val="none" w:sz="0" w:space="0" w:color="auto"/>
        <w:bottom w:val="none" w:sz="0" w:space="0" w:color="auto"/>
        <w:right w:val="none" w:sz="0" w:space="0" w:color="auto"/>
      </w:divBdr>
    </w:div>
    <w:div w:id="219751385">
      <w:bodyDiv w:val="1"/>
      <w:marLeft w:val="0"/>
      <w:marRight w:val="0"/>
      <w:marTop w:val="0"/>
      <w:marBottom w:val="0"/>
      <w:divBdr>
        <w:top w:val="none" w:sz="0" w:space="0" w:color="auto"/>
        <w:left w:val="none" w:sz="0" w:space="0" w:color="auto"/>
        <w:bottom w:val="none" w:sz="0" w:space="0" w:color="auto"/>
        <w:right w:val="none" w:sz="0" w:space="0" w:color="auto"/>
      </w:divBdr>
    </w:div>
    <w:div w:id="239486618">
      <w:bodyDiv w:val="1"/>
      <w:marLeft w:val="0"/>
      <w:marRight w:val="0"/>
      <w:marTop w:val="0"/>
      <w:marBottom w:val="0"/>
      <w:divBdr>
        <w:top w:val="none" w:sz="0" w:space="0" w:color="auto"/>
        <w:left w:val="none" w:sz="0" w:space="0" w:color="auto"/>
        <w:bottom w:val="none" w:sz="0" w:space="0" w:color="auto"/>
        <w:right w:val="none" w:sz="0" w:space="0" w:color="auto"/>
      </w:divBdr>
      <w:divsChild>
        <w:div w:id="1845125397">
          <w:marLeft w:val="0"/>
          <w:marRight w:val="0"/>
          <w:marTop w:val="0"/>
          <w:marBottom w:val="0"/>
          <w:divBdr>
            <w:top w:val="none" w:sz="0" w:space="0" w:color="auto"/>
            <w:left w:val="none" w:sz="0" w:space="0" w:color="auto"/>
            <w:bottom w:val="none" w:sz="0" w:space="0" w:color="auto"/>
            <w:right w:val="none" w:sz="0" w:space="0" w:color="auto"/>
          </w:divBdr>
          <w:divsChild>
            <w:div w:id="1814446401">
              <w:marLeft w:val="30"/>
              <w:marRight w:val="30"/>
              <w:marTop w:val="0"/>
              <w:marBottom w:val="0"/>
              <w:divBdr>
                <w:top w:val="none" w:sz="0" w:space="0" w:color="auto"/>
                <w:left w:val="none" w:sz="0" w:space="0" w:color="auto"/>
                <w:bottom w:val="none" w:sz="0" w:space="0" w:color="auto"/>
                <w:right w:val="none" w:sz="0" w:space="0" w:color="auto"/>
              </w:divBdr>
              <w:divsChild>
                <w:div w:id="193882476">
                  <w:marLeft w:val="0"/>
                  <w:marRight w:val="0"/>
                  <w:marTop w:val="0"/>
                  <w:marBottom w:val="0"/>
                  <w:divBdr>
                    <w:top w:val="none" w:sz="0" w:space="0" w:color="auto"/>
                    <w:left w:val="none" w:sz="0" w:space="0" w:color="auto"/>
                    <w:bottom w:val="none" w:sz="0" w:space="0" w:color="auto"/>
                    <w:right w:val="none" w:sz="0" w:space="0" w:color="auto"/>
                  </w:divBdr>
                  <w:divsChild>
                    <w:div w:id="973487362">
                      <w:marLeft w:val="0"/>
                      <w:marRight w:val="0"/>
                      <w:marTop w:val="0"/>
                      <w:marBottom w:val="0"/>
                      <w:divBdr>
                        <w:top w:val="none" w:sz="0" w:space="0" w:color="auto"/>
                        <w:left w:val="none" w:sz="0" w:space="0" w:color="auto"/>
                        <w:bottom w:val="none" w:sz="0" w:space="0" w:color="auto"/>
                        <w:right w:val="none" w:sz="0" w:space="0" w:color="auto"/>
                      </w:divBdr>
                      <w:divsChild>
                        <w:div w:id="714280565">
                          <w:marLeft w:val="0"/>
                          <w:marRight w:val="0"/>
                          <w:marTop w:val="0"/>
                          <w:marBottom w:val="0"/>
                          <w:divBdr>
                            <w:top w:val="none" w:sz="0" w:space="0" w:color="auto"/>
                            <w:left w:val="none" w:sz="0" w:space="0" w:color="auto"/>
                            <w:bottom w:val="none" w:sz="0" w:space="0" w:color="auto"/>
                            <w:right w:val="none" w:sz="0" w:space="0" w:color="auto"/>
                          </w:divBdr>
                          <w:divsChild>
                            <w:div w:id="1937247494">
                              <w:marLeft w:val="0"/>
                              <w:marRight w:val="0"/>
                              <w:marTop w:val="0"/>
                              <w:marBottom w:val="0"/>
                              <w:divBdr>
                                <w:top w:val="none" w:sz="0" w:space="0" w:color="auto"/>
                                <w:left w:val="none" w:sz="0" w:space="0" w:color="auto"/>
                                <w:bottom w:val="none" w:sz="0" w:space="0" w:color="auto"/>
                                <w:right w:val="none" w:sz="0" w:space="0" w:color="auto"/>
                              </w:divBdr>
                              <w:divsChild>
                                <w:div w:id="18849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78199">
      <w:bodyDiv w:val="1"/>
      <w:marLeft w:val="0"/>
      <w:marRight w:val="0"/>
      <w:marTop w:val="0"/>
      <w:marBottom w:val="0"/>
      <w:divBdr>
        <w:top w:val="none" w:sz="0" w:space="0" w:color="auto"/>
        <w:left w:val="none" w:sz="0" w:space="0" w:color="auto"/>
        <w:bottom w:val="none" w:sz="0" w:space="0" w:color="auto"/>
        <w:right w:val="none" w:sz="0" w:space="0" w:color="auto"/>
      </w:divBdr>
    </w:div>
    <w:div w:id="541476363">
      <w:bodyDiv w:val="1"/>
      <w:marLeft w:val="0"/>
      <w:marRight w:val="0"/>
      <w:marTop w:val="0"/>
      <w:marBottom w:val="0"/>
      <w:divBdr>
        <w:top w:val="none" w:sz="0" w:space="0" w:color="auto"/>
        <w:left w:val="none" w:sz="0" w:space="0" w:color="auto"/>
        <w:bottom w:val="none" w:sz="0" w:space="0" w:color="auto"/>
        <w:right w:val="none" w:sz="0" w:space="0" w:color="auto"/>
      </w:divBdr>
    </w:div>
    <w:div w:id="651250282">
      <w:bodyDiv w:val="1"/>
      <w:marLeft w:val="0"/>
      <w:marRight w:val="0"/>
      <w:marTop w:val="0"/>
      <w:marBottom w:val="0"/>
      <w:divBdr>
        <w:top w:val="none" w:sz="0" w:space="0" w:color="auto"/>
        <w:left w:val="none" w:sz="0" w:space="0" w:color="auto"/>
        <w:bottom w:val="none" w:sz="0" w:space="0" w:color="auto"/>
        <w:right w:val="none" w:sz="0" w:space="0" w:color="auto"/>
      </w:divBdr>
      <w:divsChild>
        <w:div w:id="356320237">
          <w:marLeft w:val="0"/>
          <w:marRight w:val="0"/>
          <w:marTop w:val="0"/>
          <w:marBottom w:val="0"/>
          <w:divBdr>
            <w:top w:val="none" w:sz="0" w:space="0" w:color="auto"/>
            <w:left w:val="none" w:sz="0" w:space="0" w:color="auto"/>
            <w:bottom w:val="none" w:sz="0" w:space="0" w:color="auto"/>
            <w:right w:val="none" w:sz="0" w:space="0" w:color="auto"/>
          </w:divBdr>
          <w:divsChild>
            <w:div w:id="2128694471">
              <w:marLeft w:val="0"/>
              <w:marRight w:val="0"/>
              <w:marTop w:val="0"/>
              <w:marBottom w:val="0"/>
              <w:divBdr>
                <w:top w:val="none" w:sz="0" w:space="0" w:color="auto"/>
                <w:left w:val="none" w:sz="0" w:space="0" w:color="auto"/>
                <w:bottom w:val="none" w:sz="0" w:space="0" w:color="auto"/>
                <w:right w:val="none" w:sz="0" w:space="0" w:color="auto"/>
              </w:divBdr>
              <w:divsChild>
                <w:div w:id="2085175994">
                  <w:marLeft w:val="0"/>
                  <w:marRight w:val="0"/>
                  <w:marTop w:val="0"/>
                  <w:marBottom w:val="0"/>
                  <w:divBdr>
                    <w:top w:val="none" w:sz="0" w:space="0" w:color="auto"/>
                    <w:left w:val="none" w:sz="0" w:space="0" w:color="auto"/>
                    <w:bottom w:val="none" w:sz="0" w:space="0" w:color="auto"/>
                    <w:right w:val="none" w:sz="0" w:space="0" w:color="auto"/>
                  </w:divBdr>
                  <w:divsChild>
                    <w:div w:id="1373116020">
                      <w:marLeft w:val="0"/>
                      <w:marRight w:val="0"/>
                      <w:marTop w:val="240"/>
                      <w:marBottom w:val="0"/>
                      <w:divBdr>
                        <w:top w:val="single" w:sz="6" w:space="12" w:color="AAAAAA"/>
                        <w:left w:val="single" w:sz="6" w:space="12" w:color="AAAAAA"/>
                        <w:bottom w:val="single" w:sz="6" w:space="12" w:color="AAAAAA"/>
                        <w:right w:val="single" w:sz="6" w:space="12" w:color="AAAAAA"/>
                      </w:divBdr>
                      <w:divsChild>
                        <w:div w:id="116818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14474472">
      <w:bodyDiv w:val="1"/>
      <w:marLeft w:val="0"/>
      <w:marRight w:val="0"/>
      <w:marTop w:val="0"/>
      <w:marBottom w:val="0"/>
      <w:divBdr>
        <w:top w:val="none" w:sz="0" w:space="0" w:color="auto"/>
        <w:left w:val="none" w:sz="0" w:space="0" w:color="auto"/>
        <w:bottom w:val="none" w:sz="0" w:space="0" w:color="auto"/>
        <w:right w:val="none" w:sz="0" w:space="0" w:color="auto"/>
      </w:divBdr>
    </w:div>
    <w:div w:id="799155633">
      <w:bodyDiv w:val="1"/>
      <w:marLeft w:val="0"/>
      <w:marRight w:val="0"/>
      <w:marTop w:val="0"/>
      <w:marBottom w:val="0"/>
      <w:divBdr>
        <w:top w:val="none" w:sz="0" w:space="0" w:color="auto"/>
        <w:left w:val="none" w:sz="0" w:space="0" w:color="auto"/>
        <w:bottom w:val="none" w:sz="0" w:space="0" w:color="auto"/>
        <w:right w:val="none" w:sz="0" w:space="0" w:color="auto"/>
      </w:divBdr>
      <w:divsChild>
        <w:div w:id="1539388324">
          <w:marLeft w:val="0"/>
          <w:marRight w:val="0"/>
          <w:marTop w:val="0"/>
          <w:marBottom w:val="0"/>
          <w:divBdr>
            <w:top w:val="none" w:sz="0" w:space="0" w:color="auto"/>
            <w:left w:val="none" w:sz="0" w:space="0" w:color="auto"/>
            <w:bottom w:val="none" w:sz="0" w:space="0" w:color="auto"/>
            <w:right w:val="none" w:sz="0" w:space="0" w:color="auto"/>
          </w:divBdr>
          <w:divsChild>
            <w:div w:id="2010676125">
              <w:marLeft w:val="0"/>
              <w:marRight w:val="0"/>
              <w:marTop w:val="0"/>
              <w:marBottom w:val="0"/>
              <w:divBdr>
                <w:top w:val="none" w:sz="0" w:space="0" w:color="auto"/>
                <w:left w:val="none" w:sz="0" w:space="0" w:color="auto"/>
                <w:bottom w:val="none" w:sz="0" w:space="0" w:color="auto"/>
                <w:right w:val="none" w:sz="0" w:space="0" w:color="auto"/>
              </w:divBdr>
              <w:divsChild>
                <w:div w:id="1601983757">
                  <w:marLeft w:val="0"/>
                  <w:marRight w:val="0"/>
                  <w:marTop w:val="0"/>
                  <w:marBottom w:val="0"/>
                  <w:divBdr>
                    <w:top w:val="none" w:sz="0" w:space="0" w:color="auto"/>
                    <w:left w:val="none" w:sz="0" w:space="0" w:color="auto"/>
                    <w:bottom w:val="none" w:sz="0" w:space="0" w:color="auto"/>
                    <w:right w:val="none" w:sz="0" w:space="0" w:color="auto"/>
                  </w:divBdr>
                  <w:divsChild>
                    <w:div w:id="1471902861">
                      <w:marLeft w:val="0"/>
                      <w:marRight w:val="0"/>
                      <w:marTop w:val="0"/>
                      <w:marBottom w:val="0"/>
                      <w:divBdr>
                        <w:top w:val="none" w:sz="0" w:space="0" w:color="auto"/>
                        <w:left w:val="none" w:sz="0" w:space="0" w:color="auto"/>
                        <w:bottom w:val="none" w:sz="0" w:space="0" w:color="auto"/>
                        <w:right w:val="none" w:sz="0" w:space="0" w:color="auto"/>
                      </w:divBdr>
                      <w:divsChild>
                        <w:div w:id="2014986730">
                          <w:marLeft w:val="0"/>
                          <w:marRight w:val="0"/>
                          <w:marTop w:val="0"/>
                          <w:marBottom w:val="0"/>
                          <w:divBdr>
                            <w:top w:val="none" w:sz="0" w:space="0" w:color="auto"/>
                            <w:left w:val="none" w:sz="0" w:space="0" w:color="auto"/>
                            <w:bottom w:val="none" w:sz="0" w:space="0" w:color="auto"/>
                            <w:right w:val="none" w:sz="0" w:space="0" w:color="auto"/>
                          </w:divBdr>
                          <w:divsChild>
                            <w:div w:id="545068006">
                              <w:marLeft w:val="0"/>
                              <w:marRight w:val="0"/>
                              <w:marTop w:val="0"/>
                              <w:marBottom w:val="0"/>
                              <w:divBdr>
                                <w:top w:val="none" w:sz="0" w:space="0" w:color="auto"/>
                                <w:left w:val="none" w:sz="0" w:space="0" w:color="auto"/>
                                <w:bottom w:val="none" w:sz="0" w:space="0" w:color="auto"/>
                                <w:right w:val="none" w:sz="0" w:space="0" w:color="auto"/>
                              </w:divBdr>
                              <w:divsChild>
                                <w:div w:id="1730422127">
                                  <w:marLeft w:val="0"/>
                                  <w:marRight w:val="0"/>
                                  <w:marTop w:val="0"/>
                                  <w:marBottom w:val="0"/>
                                  <w:divBdr>
                                    <w:top w:val="none" w:sz="0" w:space="0" w:color="auto"/>
                                    <w:left w:val="none" w:sz="0" w:space="0" w:color="auto"/>
                                    <w:bottom w:val="none" w:sz="0" w:space="0" w:color="auto"/>
                                    <w:right w:val="none" w:sz="0" w:space="0" w:color="auto"/>
                                  </w:divBdr>
                                  <w:divsChild>
                                    <w:div w:id="1493839898">
                                      <w:marLeft w:val="0"/>
                                      <w:marRight w:val="0"/>
                                      <w:marTop w:val="0"/>
                                      <w:marBottom w:val="0"/>
                                      <w:divBdr>
                                        <w:top w:val="none" w:sz="0" w:space="0" w:color="auto"/>
                                        <w:left w:val="none" w:sz="0" w:space="0" w:color="auto"/>
                                        <w:bottom w:val="none" w:sz="0" w:space="0" w:color="auto"/>
                                        <w:right w:val="none" w:sz="0" w:space="0" w:color="auto"/>
                                      </w:divBdr>
                                      <w:divsChild>
                                        <w:div w:id="1743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35945">
      <w:bodyDiv w:val="1"/>
      <w:marLeft w:val="0"/>
      <w:marRight w:val="0"/>
      <w:marTop w:val="0"/>
      <w:marBottom w:val="0"/>
      <w:divBdr>
        <w:top w:val="none" w:sz="0" w:space="0" w:color="auto"/>
        <w:left w:val="none" w:sz="0" w:space="0" w:color="auto"/>
        <w:bottom w:val="none" w:sz="0" w:space="0" w:color="auto"/>
        <w:right w:val="none" w:sz="0" w:space="0" w:color="auto"/>
      </w:divBdr>
    </w:div>
    <w:div w:id="881021612">
      <w:bodyDiv w:val="1"/>
      <w:marLeft w:val="0"/>
      <w:marRight w:val="0"/>
      <w:marTop w:val="0"/>
      <w:marBottom w:val="0"/>
      <w:divBdr>
        <w:top w:val="none" w:sz="0" w:space="0" w:color="auto"/>
        <w:left w:val="none" w:sz="0" w:space="0" w:color="auto"/>
        <w:bottom w:val="none" w:sz="0" w:space="0" w:color="auto"/>
        <w:right w:val="none" w:sz="0" w:space="0" w:color="auto"/>
      </w:divBdr>
    </w:div>
    <w:div w:id="898442234">
      <w:bodyDiv w:val="1"/>
      <w:marLeft w:val="0"/>
      <w:marRight w:val="0"/>
      <w:marTop w:val="0"/>
      <w:marBottom w:val="0"/>
      <w:divBdr>
        <w:top w:val="none" w:sz="0" w:space="0" w:color="auto"/>
        <w:left w:val="none" w:sz="0" w:space="0" w:color="auto"/>
        <w:bottom w:val="none" w:sz="0" w:space="0" w:color="auto"/>
        <w:right w:val="none" w:sz="0" w:space="0" w:color="auto"/>
      </w:divBdr>
    </w:div>
    <w:div w:id="1012293940">
      <w:bodyDiv w:val="1"/>
      <w:marLeft w:val="0"/>
      <w:marRight w:val="0"/>
      <w:marTop w:val="0"/>
      <w:marBottom w:val="0"/>
      <w:divBdr>
        <w:top w:val="none" w:sz="0" w:space="0" w:color="auto"/>
        <w:left w:val="none" w:sz="0" w:space="0" w:color="auto"/>
        <w:bottom w:val="none" w:sz="0" w:space="0" w:color="auto"/>
        <w:right w:val="none" w:sz="0" w:space="0" w:color="auto"/>
      </w:divBdr>
    </w:div>
    <w:div w:id="1161773941">
      <w:bodyDiv w:val="1"/>
      <w:marLeft w:val="0"/>
      <w:marRight w:val="0"/>
      <w:marTop w:val="0"/>
      <w:marBottom w:val="0"/>
      <w:divBdr>
        <w:top w:val="none" w:sz="0" w:space="0" w:color="auto"/>
        <w:left w:val="none" w:sz="0" w:space="0" w:color="auto"/>
        <w:bottom w:val="none" w:sz="0" w:space="0" w:color="auto"/>
        <w:right w:val="none" w:sz="0" w:space="0" w:color="auto"/>
      </w:divBdr>
    </w:div>
    <w:div w:id="1230456195">
      <w:bodyDiv w:val="1"/>
      <w:marLeft w:val="0"/>
      <w:marRight w:val="0"/>
      <w:marTop w:val="0"/>
      <w:marBottom w:val="0"/>
      <w:divBdr>
        <w:top w:val="none" w:sz="0" w:space="0" w:color="auto"/>
        <w:left w:val="none" w:sz="0" w:space="0" w:color="auto"/>
        <w:bottom w:val="none" w:sz="0" w:space="0" w:color="auto"/>
        <w:right w:val="none" w:sz="0" w:space="0" w:color="auto"/>
      </w:divBdr>
    </w:div>
    <w:div w:id="1390107832">
      <w:bodyDiv w:val="1"/>
      <w:marLeft w:val="0"/>
      <w:marRight w:val="0"/>
      <w:marTop w:val="0"/>
      <w:marBottom w:val="0"/>
      <w:divBdr>
        <w:top w:val="none" w:sz="0" w:space="0" w:color="auto"/>
        <w:left w:val="none" w:sz="0" w:space="0" w:color="auto"/>
        <w:bottom w:val="none" w:sz="0" w:space="0" w:color="auto"/>
        <w:right w:val="none" w:sz="0" w:space="0" w:color="auto"/>
      </w:divBdr>
    </w:div>
    <w:div w:id="1475951226">
      <w:bodyDiv w:val="1"/>
      <w:marLeft w:val="0"/>
      <w:marRight w:val="0"/>
      <w:marTop w:val="0"/>
      <w:marBottom w:val="0"/>
      <w:divBdr>
        <w:top w:val="none" w:sz="0" w:space="0" w:color="auto"/>
        <w:left w:val="none" w:sz="0" w:space="0" w:color="auto"/>
        <w:bottom w:val="none" w:sz="0" w:space="0" w:color="auto"/>
        <w:right w:val="none" w:sz="0" w:space="0" w:color="auto"/>
      </w:divBdr>
      <w:divsChild>
        <w:div w:id="697850825">
          <w:marLeft w:val="0"/>
          <w:marRight w:val="0"/>
          <w:marTop w:val="0"/>
          <w:marBottom w:val="0"/>
          <w:divBdr>
            <w:top w:val="none" w:sz="0" w:space="0" w:color="auto"/>
            <w:left w:val="none" w:sz="0" w:space="0" w:color="auto"/>
            <w:bottom w:val="none" w:sz="0" w:space="0" w:color="auto"/>
            <w:right w:val="none" w:sz="0" w:space="0" w:color="auto"/>
          </w:divBdr>
          <w:divsChild>
            <w:div w:id="228196800">
              <w:marLeft w:val="0"/>
              <w:marRight w:val="0"/>
              <w:marTop w:val="0"/>
              <w:marBottom w:val="0"/>
              <w:divBdr>
                <w:top w:val="none" w:sz="0" w:space="0" w:color="auto"/>
                <w:left w:val="none" w:sz="0" w:space="0" w:color="auto"/>
                <w:bottom w:val="none" w:sz="0" w:space="0" w:color="auto"/>
                <w:right w:val="none" w:sz="0" w:space="0" w:color="auto"/>
              </w:divBdr>
              <w:divsChild>
                <w:div w:id="51075459">
                  <w:marLeft w:val="0"/>
                  <w:marRight w:val="0"/>
                  <w:marTop w:val="0"/>
                  <w:marBottom w:val="0"/>
                  <w:divBdr>
                    <w:top w:val="none" w:sz="0" w:space="0" w:color="auto"/>
                    <w:left w:val="none" w:sz="0" w:space="0" w:color="auto"/>
                    <w:bottom w:val="none" w:sz="0" w:space="0" w:color="auto"/>
                    <w:right w:val="none" w:sz="0" w:space="0" w:color="auto"/>
                  </w:divBdr>
                  <w:divsChild>
                    <w:div w:id="1208369937">
                      <w:marLeft w:val="0"/>
                      <w:marRight w:val="0"/>
                      <w:marTop w:val="240"/>
                      <w:marBottom w:val="0"/>
                      <w:divBdr>
                        <w:top w:val="single" w:sz="6" w:space="12" w:color="AAAAAA"/>
                        <w:left w:val="single" w:sz="6" w:space="12" w:color="AAAAAA"/>
                        <w:bottom w:val="single" w:sz="6" w:space="12" w:color="AAAAAA"/>
                        <w:right w:val="single" w:sz="6" w:space="12" w:color="AAAAAA"/>
                      </w:divBdr>
                    </w:div>
                  </w:divsChild>
                </w:div>
              </w:divsChild>
            </w:div>
          </w:divsChild>
        </w:div>
      </w:divsChild>
    </w:div>
    <w:div w:id="1486432558">
      <w:bodyDiv w:val="1"/>
      <w:marLeft w:val="0"/>
      <w:marRight w:val="0"/>
      <w:marTop w:val="0"/>
      <w:marBottom w:val="0"/>
      <w:divBdr>
        <w:top w:val="none" w:sz="0" w:space="0" w:color="auto"/>
        <w:left w:val="none" w:sz="0" w:space="0" w:color="auto"/>
        <w:bottom w:val="none" w:sz="0" w:space="0" w:color="auto"/>
        <w:right w:val="none" w:sz="0" w:space="0" w:color="auto"/>
      </w:divBdr>
      <w:divsChild>
        <w:div w:id="15542667">
          <w:marLeft w:val="0"/>
          <w:marRight w:val="0"/>
          <w:marTop w:val="0"/>
          <w:marBottom w:val="0"/>
          <w:divBdr>
            <w:top w:val="none" w:sz="0" w:space="0" w:color="auto"/>
            <w:left w:val="none" w:sz="0" w:space="0" w:color="auto"/>
            <w:bottom w:val="none" w:sz="0" w:space="0" w:color="auto"/>
            <w:right w:val="none" w:sz="0" w:space="0" w:color="auto"/>
          </w:divBdr>
          <w:divsChild>
            <w:div w:id="1126779168">
              <w:marLeft w:val="0"/>
              <w:marRight w:val="0"/>
              <w:marTop w:val="0"/>
              <w:marBottom w:val="0"/>
              <w:divBdr>
                <w:top w:val="none" w:sz="0" w:space="0" w:color="auto"/>
                <w:left w:val="none" w:sz="0" w:space="0" w:color="auto"/>
                <w:bottom w:val="none" w:sz="0" w:space="0" w:color="auto"/>
                <w:right w:val="none" w:sz="0" w:space="0" w:color="auto"/>
              </w:divBdr>
              <w:divsChild>
                <w:div w:id="1507940507">
                  <w:marLeft w:val="0"/>
                  <w:marRight w:val="0"/>
                  <w:marTop w:val="0"/>
                  <w:marBottom w:val="0"/>
                  <w:divBdr>
                    <w:top w:val="none" w:sz="0" w:space="0" w:color="auto"/>
                    <w:left w:val="none" w:sz="0" w:space="0" w:color="auto"/>
                    <w:bottom w:val="none" w:sz="0" w:space="0" w:color="auto"/>
                    <w:right w:val="none" w:sz="0" w:space="0" w:color="auto"/>
                  </w:divBdr>
                  <w:divsChild>
                    <w:div w:id="2071951818">
                      <w:marLeft w:val="0"/>
                      <w:marRight w:val="0"/>
                      <w:marTop w:val="0"/>
                      <w:marBottom w:val="0"/>
                      <w:divBdr>
                        <w:top w:val="none" w:sz="0" w:space="0" w:color="auto"/>
                        <w:left w:val="none" w:sz="0" w:space="0" w:color="auto"/>
                        <w:bottom w:val="none" w:sz="0" w:space="0" w:color="auto"/>
                        <w:right w:val="none" w:sz="0" w:space="0" w:color="auto"/>
                      </w:divBdr>
                      <w:divsChild>
                        <w:div w:id="1278835030">
                          <w:marLeft w:val="0"/>
                          <w:marRight w:val="0"/>
                          <w:marTop w:val="0"/>
                          <w:marBottom w:val="0"/>
                          <w:divBdr>
                            <w:top w:val="none" w:sz="0" w:space="0" w:color="auto"/>
                            <w:left w:val="none" w:sz="0" w:space="0" w:color="auto"/>
                            <w:bottom w:val="none" w:sz="0" w:space="0" w:color="auto"/>
                            <w:right w:val="none" w:sz="0" w:space="0" w:color="auto"/>
                          </w:divBdr>
                          <w:divsChild>
                            <w:div w:id="281618900">
                              <w:marLeft w:val="0"/>
                              <w:marRight w:val="0"/>
                              <w:marTop w:val="0"/>
                              <w:marBottom w:val="0"/>
                              <w:divBdr>
                                <w:top w:val="none" w:sz="0" w:space="0" w:color="auto"/>
                                <w:left w:val="none" w:sz="0" w:space="0" w:color="auto"/>
                                <w:bottom w:val="none" w:sz="0" w:space="0" w:color="auto"/>
                                <w:right w:val="none" w:sz="0" w:space="0" w:color="auto"/>
                              </w:divBdr>
                              <w:divsChild>
                                <w:div w:id="805900408">
                                  <w:marLeft w:val="0"/>
                                  <w:marRight w:val="0"/>
                                  <w:marTop w:val="0"/>
                                  <w:marBottom w:val="0"/>
                                  <w:divBdr>
                                    <w:top w:val="none" w:sz="0" w:space="0" w:color="auto"/>
                                    <w:left w:val="none" w:sz="0" w:space="0" w:color="auto"/>
                                    <w:bottom w:val="none" w:sz="0" w:space="0" w:color="auto"/>
                                    <w:right w:val="none" w:sz="0" w:space="0" w:color="auto"/>
                                  </w:divBdr>
                                  <w:divsChild>
                                    <w:div w:id="1201624915">
                                      <w:marLeft w:val="0"/>
                                      <w:marRight w:val="0"/>
                                      <w:marTop w:val="0"/>
                                      <w:marBottom w:val="0"/>
                                      <w:divBdr>
                                        <w:top w:val="none" w:sz="0" w:space="0" w:color="auto"/>
                                        <w:left w:val="none" w:sz="0" w:space="0" w:color="auto"/>
                                        <w:bottom w:val="none" w:sz="0" w:space="0" w:color="auto"/>
                                        <w:right w:val="none" w:sz="0" w:space="0" w:color="auto"/>
                                      </w:divBdr>
                                      <w:divsChild>
                                        <w:div w:id="1980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804947">
      <w:bodyDiv w:val="1"/>
      <w:marLeft w:val="0"/>
      <w:marRight w:val="0"/>
      <w:marTop w:val="0"/>
      <w:marBottom w:val="0"/>
      <w:divBdr>
        <w:top w:val="none" w:sz="0" w:space="0" w:color="auto"/>
        <w:left w:val="none" w:sz="0" w:space="0" w:color="auto"/>
        <w:bottom w:val="none" w:sz="0" w:space="0" w:color="auto"/>
        <w:right w:val="none" w:sz="0" w:space="0" w:color="auto"/>
      </w:divBdr>
    </w:div>
    <w:div w:id="1594362533">
      <w:bodyDiv w:val="1"/>
      <w:marLeft w:val="0"/>
      <w:marRight w:val="0"/>
      <w:marTop w:val="0"/>
      <w:marBottom w:val="0"/>
      <w:divBdr>
        <w:top w:val="none" w:sz="0" w:space="0" w:color="auto"/>
        <w:left w:val="none" w:sz="0" w:space="0" w:color="auto"/>
        <w:bottom w:val="none" w:sz="0" w:space="0" w:color="auto"/>
        <w:right w:val="none" w:sz="0" w:space="0" w:color="auto"/>
      </w:divBdr>
      <w:divsChild>
        <w:div w:id="360057756">
          <w:marLeft w:val="0"/>
          <w:marRight w:val="0"/>
          <w:marTop w:val="0"/>
          <w:marBottom w:val="0"/>
          <w:divBdr>
            <w:top w:val="none" w:sz="0" w:space="0" w:color="auto"/>
            <w:left w:val="none" w:sz="0" w:space="0" w:color="auto"/>
            <w:bottom w:val="none" w:sz="0" w:space="0" w:color="auto"/>
            <w:right w:val="none" w:sz="0" w:space="0" w:color="auto"/>
          </w:divBdr>
        </w:div>
      </w:divsChild>
    </w:div>
    <w:div w:id="1725636412">
      <w:bodyDiv w:val="1"/>
      <w:marLeft w:val="0"/>
      <w:marRight w:val="0"/>
      <w:marTop w:val="0"/>
      <w:marBottom w:val="0"/>
      <w:divBdr>
        <w:top w:val="none" w:sz="0" w:space="0" w:color="auto"/>
        <w:left w:val="none" w:sz="0" w:space="0" w:color="auto"/>
        <w:bottom w:val="none" w:sz="0" w:space="0" w:color="auto"/>
        <w:right w:val="none" w:sz="0" w:space="0" w:color="auto"/>
      </w:divBdr>
      <w:divsChild>
        <w:div w:id="748504472">
          <w:marLeft w:val="0"/>
          <w:marRight w:val="0"/>
          <w:marTop w:val="0"/>
          <w:marBottom w:val="0"/>
          <w:divBdr>
            <w:top w:val="none" w:sz="0" w:space="0" w:color="auto"/>
            <w:left w:val="none" w:sz="0" w:space="0" w:color="auto"/>
            <w:bottom w:val="none" w:sz="0" w:space="0" w:color="auto"/>
            <w:right w:val="none" w:sz="0" w:space="0" w:color="auto"/>
          </w:divBdr>
        </w:div>
      </w:divsChild>
    </w:div>
    <w:div w:id="19566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western.com/market-repo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western.com"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transwestern.com/blog" TargetMode="External"/><Relationship Id="rId13" Type="http://schemas.openxmlformats.org/officeDocument/2006/relationships/image" Target="media/image8.png"/><Relationship Id="rId18" Type="http://schemas.openxmlformats.org/officeDocument/2006/relationships/hyperlink" Target="http://www.twitter.com/transwestern" TargetMode="External"/><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hyperlink" Target="https://www.flickr.com/photos/transwestern/albums" TargetMode="External"/><Relationship Id="rId17" Type="http://schemas.openxmlformats.org/officeDocument/2006/relationships/image" Target="media/image10.png"/><Relationship Id="rId2" Type="http://schemas.openxmlformats.org/officeDocument/2006/relationships/hyperlink" Target="http://www.vimeo.com/transwestern" TargetMode="External"/><Relationship Id="rId16" Type="http://schemas.openxmlformats.org/officeDocument/2006/relationships/hyperlink" Target="http://www.youtube.com/transwesterntv" TargetMode="External"/><Relationship Id="rId1" Type="http://schemas.openxmlformats.org/officeDocument/2006/relationships/image" Target="media/image2.png"/><Relationship Id="rId6" Type="http://schemas.openxmlformats.org/officeDocument/2006/relationships/hyperlink" Target="https://www.transwestern.com/rss/"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9.png"/><Relationship Id="rId10" Type="http://schemas.openxmlformats.org/officeDocument/2006/relationships/hyperlink" Target="https://www.linkedin.com/company/transwestern" TargetMode="External"/><Relationship Id="rId19" Type="http://schemas.openxmlformats.org/officeDocument/2006/relationships/image" Target="media/image11.png"/><Relationship Id="rId4" Type="http://schemas.openxmlformats.org/officeDocument/2006/relationships/hyperlink" Target="http://www.slideshare.net/transwestern" TargetMode="External"/><Relationship Id="rId9" Type="http://schemas.openxmlformats.org/officeDocument/2006/relationships/image" Target="media/image6.png"/><Relationship Id="rId14" Type="http://schemas.openxmlformats.org/officeDocument/2006/relationships/hyperlink" Target="http://www.facebook.com/transwes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088E-FBEF-F54F-A662-4EAB0A6E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Transwestern</Company>
  <LinksUpToDate>false</LinksUpToDate>
  <CharactersWithSpaces>2998</CharactersWithSpaces>
  <SharedDoc>false</SharedDoc>
  <HLinks>
    <vt:vector size="6" baseType="variant">
      <vt:variant>
        <vt:i4>4194324</vt:i4>
      </vt:variant>
      <vt:variant>
        <vt:i4>0</vt:i4>
      </vt:variant>
      <vt:variant>
        <vt:i4>0</vt:i4>
      </vt:variant>
      <vt:variant>
        <vt:i4>5</vt:i4>
      </vt:variant>
      <vt:variant>
        <vt:lpwstr>http://transwestern.com/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Jenkins</dc:creator>
  <cp:lastModifiedBy>Typhanie Stewart</cp:lastModifiedBy>
  <cp:revision>5</cp:revision>
  <cp:lastPrinted>2018-02-05T16:57:00Z</cp:lastPrinted>
  <dcterms:created xsi:type="dcterms:W3CDTF">2018-08-21T18:43:00Z</dcterms:created>
  <dcterms:modified xsi:type="dcterms:W3CDTF">2018-08-23T17:31:00Z</dcterms:modified>
</cp:coreProperties>
</file>